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5E5" w:rsidRPr="0038060C" w:rsidRDefault="00D935E5" w:rsidP="00D935E5">
      <w:pPr>
        <w:pStyle w:val="32"/>
        <w:shd w:val="clear" w:color="auto" w:fill="auto"/>
        <w:spacing w:after="0" w:line="276" w:lineRule="auto"/>
        <w:jc w:val="center"/>
        <w:rPr>
          <w:sz w:val="24"/>
          <w:szCs w:val="24"/>
        </w:rPr>
      </w:pPr>
      <w:r w:rsidRPr="0038060C">
        <w:rPr>
          <w:color w:val="000000"/>
          <w:sz w:val="24"/>
          <w:szCs w:val="24"/>
          <w:lang w:bidi="ru-RU"/>
        </w:rPr>
        <w:t>Министерство образования Красноярского края</w:t>
      </w:r>
    </w:p>
    <w:p w:rsidR="00D935E5" w:rsidRPr="0038060C" w:rsidRDefault="00D935E5" w:rsidP="00D935E5">
      <w:pPr>
        <w:pStyle w:val="32"/>
        <w:shd w:val="clear" w:color="auto" w:fill="auto"/>
        <w:spacing w:after="0" w:line="276" w:lineRule="auto"/>
        <w:jc w:val="center"/>
        <w:rPr>
          <w:sz w:val="24"/>
          <w:szCs w:val="24"/>
        </w:rPr>
      </w:pPr>
      <w:r w:rsidRPr="0038060C">
        <w:rPr>
          <w:color w:val="000000"/>
          <w:sz w:val="24"/>
          <w:szCs w:val="24"/>
          <w:lang w:bidi="ru-RU"/>
        </w:rPr>
        <w:t>Краевое государственное бюджетное профессиональное образовательное</w:t>
      </w:r>
    </w:p>
    <w:p w:rsidR="00D935E5" w:rsidRPr="0038060C" w:rsidRDefault="00D935E5" w:rsidP="00D935E5">
      <w:pPr>
        <w:pStyle w:val="32"/>
        <w:shd w:val="clear" w:color="auto" w:fill="auto"/>
        <w:spacing w:after="0" w:line="276" w:lineRule="auto"/>
        <w:jc w:val="center"/>
        <w:rPr>
          <w:sz w:val="24"/>
          <w:szCs w:val="24"/>
        </w:rPr>
      </w:pPr>
      <w:r w:rsidRPr="0038060C">
        <w:rPr>
          <w:color w:val="000000"/>
          <w:sz w:val="24"/>
          <w:szCs w:val="24"/>
          <w:lang w:bidi="ru-RU"/>
        </w:rPr>
        <w:t>учреждение «Красноярский колледж радиоэлектроники и информационных технологий»</w:t>
      </w:r>
    </w:p>
    <w:p w:rsidR="00D935E5" w:rsidRPr="0038060C" w:rsidRDefault="00D935E5" w:rsidP="00D935E5">
      <w:pPr>
        <w:pStyle w:val="32"/>
        <w:shd w:val="clear" w:color="auto" w:fill="auto"/>
        <w:spacing w:after="0" w:line="276" w:lineRule="auto"/>
        <w:jc w:val="center"/>
      </w:pPr>
    </w:p>
    <w:p w:rsidR="00D935E5" w:rsidRPr="0038060C" w:rsidRDefault="00D935E5" w:rsidP="00D935E5">
      <w:pPr>
        <w:pStyle w:val="32"/>
        <w:shd w:val="clear" w:color="auto" w:fill="auto"/>
        <w:spacing w:after="0" w:line="276" w:lineRule="auto"/>
        <w:jc w:val="center"/>
      </w:pPr>
    </w:p>
    <w:p w:rsidR="00D935E5" w:rsidRPr="0038060C" w:rsidRDefault="00D935E5" w:rsidP="00D935E5">
      <w:pPr>
        <w:pStyle w:val="32"/>
        <w:shd w:val="clear" w:color="auto" w:fill="auto"/>
        <w:spacing w:after="0" w:line="276" w:lineRule="auto"/>
        <w:jc w:val="center"/>
      </w:pPr>
    </w:p>
    <w:p w:rsidR="00D935E5" w:rsidRPr="0038060C" w:rsidRDefault="00D935E5" w:rsidP="00D935E5">
      <w:pPr>
        <w:pStyle w:val="32"/>
        <w:shd w:val="clear" w:color="auto" w:fill="auto"/>
        <w:spacing w:after="0" w:line="276" w:lineRule="auto"/>
        <w:jc w:val="center"/>
      </w:pPr>
    </w:p>
    <w:p w:rsidR="00D935E5" w:rsidRPr="0038060C" w:rsidRDefault="00D935E5" w:rsidP="00D935E5">
      <w:pPr>
        <w:spacing w:line="276" w:lineRule="auto"/>
        <w:jc w:val="center"/>
        <w:rPr>
          <w:sz w:val="2"/>
          <w:szCs w:val="2"/>
        </w:rPr>
      </w:pPr>
      <w:r w:rsidRPr="0038060C">
        <w:rPr>
          <w:noProof/>
        </w:rPr>
        <w:drawing>
          <wp:inline distT="0" distB="0" distL="0" distR="0" wp14:anchorId="0A099815" wp14:editId="2D1C0B56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5E5" w:rsidRPr="00A122AE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</w:p>
    <w:p w:rsidR="00D935E5" w:rsidRPr="00A122AE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D935E5" w:rsidRPr="00A122AE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D935E5" w:rsidRPr="00980AA8" w:rsidRDefault="00D935E5" w:rsidP="00D935E5">
      <w:pPr>
        <w:shd w:val="clear" w:color="auto" w:fill="FFFFFF"/>
        <w:spacing w:line="360" w:lineRule="atLeast"/>
        <w:jc w:val="center"/>
        <w:rPr>
          <w:b/>
          <w:color w:val="111115"/>
          <w:szCs w:val="28"/>
          <w:bdr w:val="none" w:sz="0" w:space="0" w:color="auto" w:frame="1"/>
        </w:rPr>
      </w:pPr>
      <w:r w:rsidRPr="00980AA8">
        <w:rPr>
          <w:b/>
          <w:color w:val="111115"/>
          <w:szCs w:val="28"/>
          <w:bdr w:val="none" w:sz="0" w:space="0" w:color="auto" w:frame="1"/>
        </w:rPr>
        <w:t xml:space="preserve">МЕТОДИЧЕСКИЕ </w:t>
      </w:r>
      <w:r>
        <w:rPr>
          <w:b/>
          <w:color w:val="111115"/>
          <w:szCs w:val="28"/>
          <w:bdr w:val="none" w:sz="0" w:space="0" w:color="auto" w:frame="1"/>
        </w:rPr>
        <w:t>РЕКОМЕНДАЦИИ</w:t>
      </w:r>
      <w:r>
        <w:rPr>
          <w:b/>
          <w:color w:val="111115"/>
          <w:szCs w:val="28"/>
          <w:bdr w:val="none" w:sz="0" w:space="0" w:color="auto" w:frame="1"/>
        </w:rPr>
        <w:t xml:space="preserve"> ПО ВЫПОЛНЕНИЮ КУРСОВОЙ РАБОТЫ</w:t>
      </w:r>
    </w:p>
    <w:p w:rsidR="00D935E5" w:rsidRDefault="00D935E5" w:rsidP="00D935E5">
      <w:pPr>
        <w:shd w:val="clear" w:color="auto" w:fill="FFFFFF"/>
        <w:spacing w:line="360" w:lineRule="atLeast"/>
        <w:rPr>
          <w:color w:val="111115"/>
          <w:szCs w:val="28"/>
          <w:bdr w:val="none" w:sz="0" w:space="0" w:color="auto" w:frame="1"/>
        </w:rPr>
      </w:pPr>
    </w:p>
    <w:p w:rsidR="00D935E5" w:rsidRPr="00421EFC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EBB471" wp14:editId="1876107F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4333875" cy="923925"/>
                <wp:effectExtent l="0" t="0" r="0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338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D935E5" w:rsidRDefault="00D935E5" w:rsidP="00D935E5">
                            <w:r>
                              <w:t>ПМ.03</w:t>
                            </w:r>
                            <w:r>
                              <w:t xml:space="preserve"> </w:t>
                            </w:r>
                            <w:r w:rsidRPr="00D935E5">
                              <w:t>Участие в разработке приложений взаимодействия с интеллектуальными и интегрированными системами</w:t>
                            </w:r>
                          </w:p>
                          <w:p w:rsidR="00D935E5" w:rsidRPr="00051FB4" w:rsidRDefault="00D935E5" w:rsidP="00D935E5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МДК.03.02</w:t>
                            </w:r>
                            <w:r w:rsidRPr="00051FB4">
                              <w:rPr>
                                <w:u w:val="single"/>
                              </w:rPr>
                              <w:t xml:space="preserve"> </w:t>
                            </w:r>
                            <w:r w:rsidRPr="00D935E5">
                              <w:rPr>
                                <w:u w:val="single"/>
                              </w:rPr>
                              <w:t>Разработка приложений управления интегрированными системами</w:t>
                            </w:r>
                          </w:p>
                          <w:p w:rsidR="00D935E5" w:rsidRDefault="00D935E5" w:rsidP="00D935E5"/>
                          <w:p w:rsidR="00D935E5" w:rsidRDefault="00D935E5" w:rsidP="00D935E5"/>
                          <w:p w:rsidR="00D935E5" w:rsidRPr="00066EC0" w:rsidRDefault="00D935E5" w:rsidP="00D935E5">
                            <w:r w:rsidRPr="00051FB4">
                              <w:t>интеллектуальных интегрированных систем</w:t>
                            </w:r>
                          </w:p>
                        </w:txbxContent>
                      </wps:txbx>
                      <wps:bodyPr vert="horz" wrap="square" lIns="91440" tIns="45720" rIns="91440" bIns="4572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BB47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90.05pt;margin-top:1.05pt;width:341.25pt;height:72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Auw5gEAAJcDAAAOAAAAZHJzL2Uyb0RvYy54bWysU02u0zAQ3iNxB8t7mv7yXqOmT6DqIaQK&#10;kAoHcB27sYh/8LhNyo49V+AOLFiw4wp5N2LslLZ67BAbx+P5Zub7ZiaLu1bX5CA8KGsKOhoMKRGG&#10;21KZXUE/vL9/dksJBGZKVlsjCnoUQO+WT58sGpeLsa1sXQpPMImBvHEFrUJweZYBr4RmMLBOGHRK&#10;6zULaPpdVnrWYHZdZ+Ph8HnWWF86b7kAwNdV76TLlF9KwcNbKUEEUhcUuYV0+nRu45ktFyzfeeYq&#10;xU802D+w0EwZLHpOtWKBkb1Xf6XSinsLVoYBtzqzUioukgZUMxo+UrOpmBNJCzYH3LlN8P/S8jeH&#10;d56oEmdHiWEaR9R96753P7pf3c+HLw9fySj2qHGQI3TjEBzal7aN+KgX3Nryj4CQ7ArTBwCiI6aV&#10;XscvqiUYiGM4nlsv2kA4Pk4nk8ntzYwSjr75eDIfz2Ld7BLtPIRXwmoSLwX1ONrEgB3WEHroH0gs&#10;Zuy9qmt8Z3ltHj1E3IpB1UdFdyLf840yQrtt0RmvW1seUTSuOBatrP9MSYPrUlD4tGdeUFK/NjiP&#10;+Wg6jfuVjOnsZoyGv/Zsrz04e8fC2mwcj53o6b3YBytVknIpfKKG00/NOG1qXK9rO6Eu/9PyNwAA&#10;AP//AwBQSwMEFAAGAAgAAAAhABzXH5vbAAAABgEAAA8AAABkcnMvZG93bnJldi54bWxMj0FLxDAU&#10;hO/C/ofwFry56RatS226iLAo4sW6PyDbPJvS5iU0SVv99caTHocZZr6pjqsZ2YyT7y0J2O8yYEit&#10;VT11As4fp5sDMB8kKTlaQgFf6OFYb64qWSq70DvOTehYKiFfSgE6BFdy7luNRvqddUjJ+7STkSHJ&#10;qeNqkksqNyPPs6zgRvaUFrR0+KSxHZpoBJzi84uZv3l0r027kHZDPL8NQlxv18cHYAHX8BeGX/yE&#10;DnViuthIyrNRQDoSBOR7YMksDvkdsEtK3d4XwOuK/8evfwAAAP//AwBQSwECLQAUAAYACAAAACEA&#10;toM4kv4AAADhAQAAEwAAAAAAAAAAAAAAAAAAAAAAW0NvbnRlbnRfVHlwZXNdLnhtbFBLAQItABQA&#10;BgAIAAAAIQA4/SH/1gAAAJQBAAALAAAAAAAAAAAAAAAAAC8BAABfcmVscy8ucmVsc1BLAQItABQA&#10;BgAIAAAAIQDkNAuw5gEAAJcDAAAOAAAAAAAAAAAAAAAAAC4CAABkcnMvZTJvRG9jLnhtbFBLAQIt&#10;ABQABgAIAAAAIQAc1x+b2wAAAAYBAAAPAAAAAAAAAAAAAAAAAEAEAABkcnMvZG93bnJldi54bWxQ&#10;SwUGAAAAAAQABADzAAAASAUAAAAA&#10;" filled="f" stroked="f">
                <v:path arrowok="t"/>
                <v:textbox>
                  <w:txbxContent>
                    <w:p w:rsidR="00D935E5" w:rsidRDefault="00D935E5" w:rsidP="00D935E5">
                      <w:r>
                        <w:t>ПМ.03</w:t>
                      </w:r>
                      <w:r>
                        <w:t xml:space="preserve"> </w:t>
                      </w:r>
                      <w:r w:rsidRPr="00D935E5">
                        <w:t>Участие в разработке приложений взаимодействия с интеллектуальными и интегрированными системами</w:t>
                      </w:r>
                    </w:p>
                    <w:p w:rsidR="00D935E5" w:rsidRPr="00051FB4" w:rsidRDefault="00D935E5" w:rsidP="00D935E5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МДК.03.02</w:t>
                      </w:r>
                      <w:r w:rsidRPr="00051FB4">
                        <w:rPr>
                          <w:u w:val="single"/>
                        </w:rPr>
                        <w:t xml:space="preserve"> </w:t>
                      </w:r>
                      <w:r w:rsidRPr="00D935E5">
                        <w:rPr>
                          <w:u w:val="single"/>
                        </w:rPr>
                        <w:t>Разработка приложений управления интегрированными системами</w:t>
                      </w:r>
                    </w:p>
                    <w:p w:rsidR="00D935E5" w:rsidRDefault="00D935E5" w:rsidP="00D935E5"/>
                    <w:p w:rsidR="00D935E5" w:rsidRDefault="00D935E5" w:rsidP="00D935E5"/>
                    <w:p w:rsidR="00D935E5" w:rsidRPr="00066EC0" w:rsidRDefault="00D935E5" w:rsidP="00D935E5">
                      <w:r w:rsidRPr="00051FB4">
                        <w:t>интеллектуальных интегрированных систем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21EFC">
        <w:rPr>
          <w:color w:val="111115"/>
          <w:szCs w:val="28"/>
          <w:bdr w:val="none" w:sz="0" w:space="0" w:color="auto" w:frame="1"/>
        </w:rPr>
        <w:t xml:space="preserve">По </w:t>
      </w:r>
      <w:r>
        <w:rPr>
          <w:color w:val="111115"/>
          <w:szCs w:val="28"/>
          <w:bdr w:val="none" w:sz="0" w:space="0" w:color="auto" w:frame="1"/>
        </w:rPr>
        <w:t xml:space="preserve">профессиональному модулю </w:t>
      </w:r>
      <w:r w:rsidRPr="00421EFC">
        <w:rPr>
          <w:color w:val="111115"/>
          <w:szCs w:val="28"/>
          <w:bdr w:val="none" w:sz="0" w:space="0" w:color="auto" w:frame="1"/>
        </w:rPr>
        <w:t>___</w:t>
      </w:r>
      <w:r>
        <w:rPr>
          <w:color w:val="111115"/>
          <w:szCs w:val="28"/>
          <w:bdr w:val="none" w:sz="0" w:space="0" w:color="auto" w:frame="1"/>
        </w:rPr>
        <w:t>_______</w:t>
      </w:r>
      <w:r w:rsidRPr="00421EFC">
        <w:rPr>
          <w:color w:val="111115"/>
          <w:szCs w:val="28"/>
          <w:bdr w:val="none" w:sz="0" w:space="0" w:color="auto" w:frame="1"/>
        </w:rPr>
        <w:t>_______________________________________</w:t>
      </w:r>
      <w:r w:rsidRPr="00421EFC">
        <w:rPr>
          <w:color w:val="111115"/>
          <w:sz w:val="20"/>
          <w:szCs w:val="20"/>
          <w:bdr w:val="none" w:sz="0" w:space="0" w:color="auto" w:frame="1"/>
        </w:rPr>
        <w:t> </w:t>
      </w:r>
    </w:p>
    <w:p w:rsidR="00D935E5" w:rsidRDefault="00D935E5" w:rsidP="00D935E5">
      <w:pPr>
        <w:shd w:val="clear" w:color="auto" w:fill="FFFFFF"/>
        <w:spacing w:line="360" w:lineRule="atLeast"/>
        <w:rPr>
          <w:color w:val="111115"/>
          <w:szCs w:val="28"/>
          <w:bdr w:val="none" w:sz="0" w:space="0" w:color="auto" w:frame="1"/>
        </w:rPr>
      </w:pPr>
    </w:p>
    <w:p w:rsidR="00D935E5" w:rsidRPr="00A122AE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638985" wp14:editId="799F5B53">
                <wp:simplePos x="0" y="0"/>
                <wp:positionH relativeFrom="column">
                  <wp:posOffset>367002</wp:posOffset>
                </wp:positionH>
                <wp:positionV relativeFrom="paragraph">
                  <wp:posOffset>7398</wp:posOffset>
                </wp:positionV>
                <wp:extent cx="257175" cy="24886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" cy="24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D935E5" w:rsidRPr="00066EC0" w:rsidRDefault="00D935E5" w:rsidP="00D935E5">
                            <w:r>
                              <w:t>3</w:t>
                            </w:r>
                          </w:p>
                        </w:txbxContent>
                      </wps:txbx>
                      <wps:bodyPr vert="horz" wrap="square" lIns="91440" tIns="45720" rIns="91440" bIns="4572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38985" id="Надпись 3" o:spid="_x0000_s1027" type="#_x0000_t202" style="position:absolute;left:0;text-align:left;margin-left:28.9pt;margin-top:.6pt;width:20.25pt;height:1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scZ6wEAAJ0DAAAOAAAAZHJzL2Uyb0RvYy54bWysU8GO0zAQvSPxD5bvNE223Zao6QpULUKq&#10;AKnwAa5jNxaJx9huk3Ljzi/wD3vgwI1fyP4RY6fbrZYb4uJ2Zt7MvDczWdx0TU0OwjoFuqDpaEyJ&#10;0BxKpXcF/fTx9sWcEueZLlkNWhT0KBy9WT5/tmhNLjKooC6FJVhEu7w1Ba28N3mSOF6JhrkRGKEx&#10;KME2zKNpd0lpWYvVmzrJxuPrpAVbGgtcOIfe1RCky1hfSsH9eymd8KQuKHLz8bXx3YY3WS5YvrPM&#10;VIqfaLB/YNEwpbHpudSKeUb2Vv1VqlHcggPpRxyaBKRUXEQNqCYdP1GzqZgRUQsOx5nzmNz/K8vf&#10;HT5YosqCXlGiWYMr6n/0d/3P/nf/6/7b/XdyFWbUGpcjdGMQ7LvX0OGuo15n1sA/O4QkF5ghwSE6&#10;zKSTtgm/qJZgIq7heB696Dzh6Myms3Q2pYRjKJvM59fT0DZ5TDbW+TcCGhL+FNTiZiMBdlg7P0Af&#10;IKGXhltV1+hnea2fOAJuxVw1ZIVw5D7QDSp8t+3iTNIH7VsojygdDx17V2C/UtLi0RTUfdkzKyip&#10;32rcyst0MglXFo3JdJahYS8j28sIXoBhfq03hod5DCxf7T1IFRUFKkPjE0O8gTiT072GI7u0I+rx&#10;q1r+AQAA//8DAFBLAwQUAAYACAAAACEA5CfnqdsAAAAGAQAADwAAAGRycy9kb3ducmV2LnhtbEzO&#10;z07DMAwG8DsS7xAZiRtLGQNGaTohpAmEdqHsAbLGNFUbJ2rSP/D0mBMc7c/6/Ct2i+vFhENsPSm4&#10;XmUgkGpvWmoUHD/2V1sQMWkyuveECr4wwq48Pyt0bvxM7zhVqRFcQjHXCmxKIZcy1hadjisfkDj7&#10;9IPTicehkWbQM5e7Xq6z7E463RJ/sDrgs8W6q0anYD++vLrpW47hrapnsqEbj4dOqcuL5ekRRMIl&#10;/R3DL5/pULLp5EcyUfQKbu9Znni/BsHxw/YGxEnBJtuALAv5n1/+AAAA//8DAFBLAQItABQABgAI&#10;AAAAIQC2gziS/gAAAOEBAAATAAAAAAAAAAAAAAAAAAAAAABbQ29udGVudF9UeXBlc10ueG1sUEsB&#10;Ai0AFAAGAAgAAAAhADj9If/WAAAAlAEAAAsAAAAAAAAAAAAAAAAALwEAAF9yZWxzLy5yZWxzUEsB&#10;Ai0AFAAGAAgAAAAhAFS2xxnrAQAAnQMAAA4AAAAAAAAAAAAAAAAALgIAAGRycy9lMm9Eb2MueG1s&#10;UEsBAi0AFAAGAAgAAAAhAOQn56nbAAAABgEAAA8AAAAAAAAAAAAAAAAARQQAAGRycy9kb3ducmV2&#10;LnhtbFBLBQYAAAAABAAEAPMAAABNBQAAAAA=&#10;" filled="f" stroked="f">
                <v:path arrowok="t"/>
                <v:textbox>
                  <w:txbxContent>
                    <w:p w:rsidR="00D935E5" w:rsidRPr="00066EC0" w:rsidRDefault="00D935E5" w:rsidP="00D935E5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A122AE">
        <w:rPr>
          <w:color w:val="111115"/>
          <w:szCs w:val="28"/>
          <w:bdr w:val="none" w:sz="0" w:space="0" w:color="auto" w:frame="1"/>
        </w:rPr>
        <w:t>Курс ____</w:t>
      </w:r>
    </w:p>
    <w:p w:rsidR="00D935E5" w:rsidRPr="00A122AE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D935E5" w:rsidRPr="00A122AE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Для специальности (код и наименование)</w:t>
      </w:r>
    </w:p>
    <w:p w:rsidR="00D935E5" w:rsidRPr="00A122AE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______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7F7F34" wp14:editId="433FD8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838575" cy="281305"/>
                <wp:effectExtent l="0" t="0" r="0" b="444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385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D935E5" w:rsidRPr="00066EC0" w:rsidRDefault="00D935E5" w:rsidP="00D935E5">
                            <w:r>
                              <w:t xml:space="preserve">09.02.08 </w:t>
                            </w:r>
                            <w:r w:rsidRPr="00051FB4">
                              <w:t>Интеллектуальные интегрированные системы</w:t>
                            </w:r>
                          </w:p>
                        </w:txbxContent>
                      </wps:txbx>
                      <wps:bodyPr vert="horz" wrap="square" lIns="91440" tIns="45720" rIns="91440" bIns="4572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F7F34" id="Надпись 2" o:spid="_x0000_s1028" type="#_x0000_t202" style="position:absolute;left:0;text-align:left;margin-left:0;margin-top:-.05pt;width:302.25pt;height: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hM6gEAAJ4DAAAOAAAAZHJzL2Uyb0RvYy54bWysU02u0zAQ3iNxB8t7mjRteSVq+gSqHkKq&#10;AKlwANexG4vENh63Sdmx5wrc4S1YsOMKeTdi7JS2euwQG7cz883P981kcds1NTkIB8rogo5HKSVC&#10;c1MqvSvoxw93z+aUgGe6ZLXRoqBHAfR2+fTJorW5yExl6lI4gkU05K0taOW9zZMEeCUaBiNjhcag&#10;NK5hHk23S0rHWqze1EmWps+T1rjSOsMFAHpXQ5AuY30pBffvpAThSV1QnM3H18V3G95kuWD5zjFb&#10;KX4ag/3DFA1TGpueS62YZ2Tv1F+lGsWdASP9iJsmMVIqLiIHZDNOH7HZVMyKyAXFAXuWCf5fWf72&#10;8N4RVRY0o0SzBlfUf+/v+x/9r/7nw9eHbyQLGrUWcoRuLIJ998p0uOvIF+za8E+AkOQKMyQAooMm&#10;nXRN+EW2BBNxDcez9KLzhKNzMp/MZzczSjjGsvl4ks5C3+SSbR3418I0JPwpqMPVxgnYYQ1+gP6B&#10;hGba3Km6Rj/La/3IEXArBtWQFcJx+GHeQMN32+4kCmKCZ2vKI3LHS8felXFfKGnxagoKn/fMCUrq&#10;NxrX8mI8nYYzi8Z0dpOh4a4j2+sInoBlfq03lgdBhilf7r2RKjK6ND5NiEcQNTkdbLiyazuiLp/V&#10;8jcAAAD//wMAUEsDBBQABgAIAAAAIQD9vL0P2gAAAAUBAAAPAAAAZHJzL2Rvd25yZXYueG1sTI/d&#10;SsQwFITvBd8hHMG73XSXukjt6SLCoog31n2AbHNsSpuT0KQ/+vTGK70cZpj5pjyudhAzjaFzjLDb&#10;ZiCIG6c7bhHOH6fNPYgQFWs1OCaELwpwrK6vSlVot/A7zXVsRSrhUCgEE6MvpAyNIavC1nni5H26&#10;0aqY5NhKPaolldtB7rPsIK3qOC0Y5enJUNPXk0U4Tc8vdv6Wk3+tm4WN76fzW494e7M+PoCItMa/&#10;MPziJ3SoEtPFTayDGBDSkYiw2YFI5iHL70BcEPJ8D7Iq5X/66gcAAP//AwBQSwECLQAUAAYACAAA&#10;ACEAtoM4kv4AAADhAQAAEwAAAAAAAAAAAAAAAAAAAAAAW0NvbnRlbnRfVHlwZXNdLnhtbFBLAQIt&#10;ABQABgAIAAAAIQA4/SH/1gAAAJQBAAALAAAAAAAAAAAAAAAAAC8BAABfcmVscy8ucmVsc1BLAQIt&#10;ABQABgAIAAAAIQCuuchM6gEAAJ4DAAAOAAAAAAAAAAAAAAAAAC4CAABkcnMvZTJvRG9jLnhtbFBL&#10;AQItABQABgAIAAAAIQD9vL0P2gAAAAUBAAAPAAAAAAAAAAAAAAAAAEQEAABkcnMvZG93bnJldi54&#10;bWxQSwUGAAAAAAQABADzAAAASwUAAAAA&#10;" filled="f" stroked="f">
                <v:path arrowok="t"/>
                <v:textbox>
                  <w:txbxContent>
                    <w:p w:rsidR="00D935E5" w:rsidRPr="00066EC0" w:rsidRDefault="00D935E5" w:rsidP="00D935E5">
                      <w:r>
                        <w:t xml:space="preserve">09.02.08 </w:t>
                      </w:r>
                      <w:r w:rsidRPr="00051FB4">
                        <w:t>Интеллектуальные интегрированные системы</w:t>
                      </w:r>
                    </w:p>
                  </w:txbxContent>
                </v:textbox>
              </v:shape>
            </w:pict>
          </mc:Fallback>
        </mc:AlternateContent>
      </w:r>
      <w:r w:rsidRPr="00A122AE">
        <w:rPr>
          <w:color w:val="111115"/>
          <w:szCs w:val="28"/>
          <w:bdr w:val="none" w:sz="0" w:space="0" w:color="auto" w:frame="1"/>
        </w:rPr>
        <w:t>____________________________________________________________</w:t>
      </w:r>
    </w:p>
    <w:p w:rsidR="00D935E5" w:rsidRPr="00A122AE" w:rsidRDefault="00D935E5" w:rsidP="00D935E5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</w:p>
    <w:p w:rsidR="00D935E5" w:rsidRPr="00A122AE" w:rsidRDefault="00D935E5" w:rsidP="00D935E5">
      <w:pPr>
        <w:shd w:val="clear" w:color="auto" w:fill="FFFFFF"/>
        <w:spacing w:line="360" w:lineRule="atLeast"/>
        <w:jc w:val="center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D935E5" w:rsidRPr="00A122AE" w:rsidRDefault="00D935E5" w:rsidP="00D935E5">
      <w:pPr>
        <w:shd w:val="clear" w:color="auto" w:fill="FFFFFF"/>
        <w:spacing w:line="360" w:lineRule="atLeast"/>
        <w:jc w:val="center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D935E5" w:rsidRPr="00A122AE" w:rsidRDefault="00D935E5" w:rsidP="00D935E5">
      <w:pPr>
        <w:shd w:val="clear" w:color="auto" w:fill="FFFFFF"/>
        <w:spacing w:line="360" w:lineRule="atLeast"/>
        <w:jc w:val="center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 </w:t>
      </w:r>
    </w:p>
    <w:p w:rsidR="00D935E5" w:rsidRPr="00A122AE" w:rsidRDefault="00D935E5" w:rsidP="00D935E5">
      <w:pPr>
        <w:shd w:val="clear" w:color="auto" w:fill="FFFFFF"/>
        <w:spacing w:line="360" w:lineRule="atLeast"/>
        <w:jc w:val="center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D935E5" w:rsidRPr="00A122AE" w:rsidRDefault="00D935E5" w:rsidP="00D935E5">
      <w:pPr>
        <w:shd w:val="clear" w:color="auto" w:fill="FFFFFF"/>
        <w:spacing w:line="360" w:lineRule="atLeast"/>
        <w:jc w:val="center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D935E5" w:rsidRDefault="00D935E5" w:rsidP="00D935E5">
      <w:pPr>
        <w:shd w:val="clear" w:color="auto" w:fill="FFFFFF"/>
        <w:spacing w:line="360" w:lineRule="atLeast"/>
        <w:jc w:val="center"/>
        <w:rPr>
          <w:color w:val="111115"/>
          <w:szCs w:val="28"/>
          <w:bdr w:val="none" w:sz="0" w:space="0" w:color="auto" w:frame="1"/>
        </w:rPr>
      </w:pPr>
    </w:p>
    <w:p w:rsidR="00D935E5" w:rsidRDefault="00D935E5" w:rsidP="00D935E5">
      <w:pPr>
        <w:shd w:val="clear" w:color="auto" w:fill="FFFFFF"/>
        <w:spacing w:line="360" w:lineRule="atLeast"/>
        <w:jc w:val="center"/>
        <w:rPr>
          <w:color w:val="111115"/>
          <w:szCs w:val="28"/>
          <w:bdr w:val="none" w:sz="0" w:space="0" w:color="auto" w:frame="1"/>
        </w:rPr>
      </w:pPr>
    </w:p>
    <w:p w:rsidR="00D935E5" w:rsidRDefault="00D935E5" w:rsidP="00D935E5">
      <w:pPr>
        <w:shd w:val="clear" w:color="auto" w:fill="FFFFFF"/>
        <w:spacing w:line="360" w:lineRule="atLeast"/>
        <w:jc w:val="center"/>
        <w:rPr>
          <w:color w:val="111115"/>
          <w:szCs w:val="28"/>
          <w:bdr w:val="none" w:sz="0" w:space="0" w:color="auto" w:frame="1"/>
        </w:rPr>
      </w:pPr>
    </w:p>
    <w:p w:rsidR="00D935E5" w:rsidRDefault="00D935E5" w:rsidP="00D935E5">
      <w:pPr>
        <w:shd w:val="clear" w:color="auto" w:fill="FFFFFF"/>
        <w:spacing w:line="360" w:lineRule="atLeast"/>
        <w:jc w:val="center"/>
        <w:rPr>
          <w:color w:val="111115"/>
          <w:szCs w:val="28"/>
          <w:bdr w:val="none" w:sz="0" w:space="0" w:color="auto" w:frame="1"/>
        </w:rPr>
      </w:pPr>
    </w:p>
    <w:p w:rsidR="00D935E5" w:rsidRDefault="00D935E5" w:rsidP="00D935E5">
      <w:pPr>
        <w:shd w:val="clear" w:color="auto" w:fill="FFFFFF"/>
        <w:spacing w:line="360" w:lineRule="atLeast"/>
        <w:jc w:val="center"/>
        <w:rPr>
          <w:color w:val="111115"/>
          <w:szCs w:val="28"/>
          <w:bdr w:val="none" w:sz="0" w:space="0" w:color="auto" w:frame="1"/>
        </w:rPr>
      </w:pPr>
    </w:p>
    <w:p w:rsidR="00D935E5" w:rsidRPr="00A122AE" w:rsidRDefault="00D935E5" w:rsidP="00D935E5">
      <w:pPr>
        <w:shd w:val="clear" w:color="auto" w:fill="FFFFFF"/>
        <w:spacing w:line="360" w:lineRule="atLeast"/>
        <w:jc w:val="center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D935E5" w:rsidRDefault="00D935E5" w:rsidP="00D935E5">
      <w:pPr>
        <w:shd w:val="clear" w:color="auto" w:fill="FFFFFF"/>
        <w:spacing w:line="360" w:lineRule="atLeast"/>
        <w:jc w:val="center"/>
        <w:rPr>
          <w:color w:val="111115"/>
          <w:szCs w:val="28"/>
          <w:bdr w:val="none" w:sz="0" w:space="0" w:color="auto" w:frame="1"/>
        </w:rPr>
      </w:pPr>
    </w:p>
    <w:p w:rsidR="00D935E5" w:rsidRDefault="00D935E5" w:rsidP="00D935E5">
      <w:pPr>
        <w:shd w:val="clear" w:color="auto" w:fill="FFFFFF"/>
        <w:spacing w:line="360" w:lineRule="atLeast"/>
        <w:jc w:val="center"/>
        <w:rPr>
          <w:color w:val="111115"/>
          <w:szCs w:val="28"/>
          <w:bdr w:val="none" w:sz="0" w:space="0" w:color="auto" w:frame="1"/>
        </w:rPr>
      </w:pPr>
    </w:p>
    <w:p w:rsidR="00D935E5" w:rsidRDefault="00D935E5" w:rsidP="00D935E5">
      <w:pPr>
        <w:shd w:val="clear" w:color="auto" w:fill="FFFFFF"/>
        <w:spacing w:line="360" w:lineRule="atLeast"/>
        <w:jc w:val="center"/>
        <w:rPr>
          <w:color w:val="111115"/>
          <w:szCs w:val="28"/>
          <w:bdr w:val="none" w:sz="0" w:space="0" w:color="auto" w:frame="1"/>
        </w:rPr>
      </w:pPr>
      <w:r>
        <w:rPr>
          <w:color w:val="111115"/>
          <w:szCs w:val="28"/>
          <w:bdr w:val="none" w:sz="0" w:space="0" w:color="auto" w:frame="1"/>
        </w:rPr>
        <w:t>Красноярск</w:t>
      </w:r>
      <w:r w:rsidRPr="00A122AE">
        <w:rPr>
          <w:color w:val="111115"/>
          <w:szCs w:val="28"/>
          <w:bdr w:val="none" w:sz="0" w:space="0" w:color="auto" w:frame="1"/>
        </w:rPr>
        <w:t>, 20</w:t>
      </w:r>
      <w:r>
        <w:rPr>
          <w:color w:val="111115"/>
          <w:szCs w:val="28"/>
          <w:bdr w:val="none" w:sz="0" w:space="0" w:color="auto" w:frame="1"/>
        </w:rPr>
        <w:t>25</w:t>
      </w:r>
    </w:p>
    <w:p w:rsidR="00D935E5" w:rsidRPr="000D482F" w:rsidRDefault="00D935E5" w:rsidP="00D935E5">
      <w:pPr>
        <w:pStyle w:val="32"/>
        <w:shd w:val="clear" w:color="auto" w:fill="auto"/>
        <w:spacing w:line="276" w:lineRule="auto"/>
        <w:rPr>
          <w:sz w:val="24"/>
          <w:szCs w:val="24"/>
        </w:rPr>
      </w:pPr>
      <w:r w:rsidRPr="000D482F">
        <w:rPr>
          <w:color w:val="000000"/>
          <w:sz w:val="24"/>
          <w:szCs w:val="24"/>
          <w:lang w:bidi="ru-RU"/>
        </w:rPr>
        <w:t xml:space="preserve">Методические </w:t>
      </w:r>
      <w:r>
        <w:rPr>
          <w:color w:val="000000"/>
          <w:sz w:val="24"/>
          <w:szCs w:val="24"/>
          <w:lang w:bidi="ru-RU"/>
        </w:rPr>
        <w:t>рекомендации</w:t>
      </w:r>
      <w:r w:rsidRPr="000D482F">
        <w:rPr>
          <w:color w:val="000000"/>
          <w:sz w:val="24"/>
          <w:szCs w:val="24"/>
          <w:lang w:bidi="ru-RU"/>
        </w:rPr>
        <w:t xml:space="preserve"> составлены:</w:t>
      </w:r>
    </w:p>
    <w:p w:rsidR="00D935E5" w:rsidRDefault="00D935E5" w:rsidP="00D935E5">
      <w:pPr>
        <w:pStyle w:val="32"/>
        <w:shd w:val="clear" w:color="auto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after="40" w:line="276" w:lineRule="auto"/>
        <w:jc w:val="both"/>
        <w:rPr>
          <w:color w:val="000000"/>
          <w:sz w:val="24"/>
          <w:szCs w:val="24"/>
          <w:lang w:bidi="ru-RU"/>
        </w:rPr>
      </w:pPr>
      <w:r w:rsidRPr="000D482F">
        <w:rPr>
          <w:color w:val="000000"/>
          <w:sz w:val="24"/>
          <w:szCs w:val="24"/>
          <w:lang w:bidi="ru-RU"/>
        </w:rPr>
        <w:lastRenderedPageBreak/>
        <w:t xml:space="preserve">Преподавателем </w:t>
      </w:r>
      <w:r>
        <w:rPr>
          <w:color w:val="000000"/>
          <w:sz w:val="24"/>
          <w:szCs w:val="24"/>
          <w:lang w:bidi="ru-RU"/>
        </w:rPr>
        <w:t xml:space="preserve">высшей категории </w:t>
      </w:r>
      <w:r w:rsidRPr="000D482F">
        <w:rPr>
          <w:color w:val="000000"/>
          <w:sz w:val="24"/>
          <w:szCs w:val="24"/>
          <w:lang w:bidi="ru-RU"/>
        </w:rPr>
        <w:t xml:space="preserve">КГБПОУ СПО «ККРИТ» </w:t>
      </w:r>
      <w:r>
        <w:rPr>
          <w:color w:val="000000"/>
          <w:sz w:val="24"/>
          <w:szCs w:val="24"/>
          <w:lang w:bidi="ru-RU"/>
        </w:rPr>
        <w:t>Е.В. Харитоновой</w:t>
      </w:r>
    </w:p>
    <w:p w:rsidR="00D935E5" w:rsidRDefault="00D935E5" w:rsidP="00D935E5">
      <w:pPr>
        <w:pStyle w:val="32"/>
        <w:shd w:val="clear" w:color="auto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after="40" w:line="276" w:lineRule="auto"/>
        <w:jc w:val="both"/>
        <w:rPr>
          <w:color w:val="000000"/>
          <w:sz w:val="24"/>
          <w:szCs w:val="24"/>
          <w:lang w:bidi="ru-RU"/>
        </w:rPr>
      </w:pPr>
      <w:r w:rsidRPr="000D482F">
        <w:rPr>
          <w:color w:val="000000"/>
          <w:sz w:val="24"/>
          <w:szCs w:val="24"/>
          <w:lang w:bidi="ru-RU"/>
        </w:rPr>
        <w:t xml:space="preserve">Преподавателем </w:t>
      </w:r>
      <w:r>
        <w:rPr>
          <w:color w:val="000000"/>
          <w:sz w:val="24"/>
          <w:szCs w:val="24"/>
          <w:lang w:bidi="ru-RU"/>
        </w:rPr>
        <w:t xml:space="preserve">высшей категории </w:t>
      </w:r>
      <w:r w:rsidRPr="000D482F">
        <w:rPr>
          <w:color w:val="000000"/>
          <w:sz w:val="24"/>
          <w:szCs w:val="24"/>
          <w:lang w:bidi="ru-RU"/>
        </w:rPr>
        <w:t xml:space="preserve">КГБПОУ СПО «ККРИТ» </w:t>
      </w:r>
      <w:r>
        <w:rPr>
          <w:color w:val="000000"/>
          <w:sz w:val="24"/>
          <w:szCs w:val="24"/>
          <w:lang w:bidi="ru-RU"/>
        </w:rPr>
        <w:t>Л.В. Шайхутдиновой</w:t>
      </w:r>
    </w:p>
    <w:p w:rsidR="00D935E5" w:rsidRDefault="00D935E5" w:rsidP="00D935E5">
      <w:pPr>
        <w:pStyle w:val="32"/>
        <w:shd w:val="clear" w:color="auto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after="40" w:line="276" w:lineRule="auto"/>
        <w:jc w:val="both"/>
        <w:rPr>
          <w:color w:val="000000"/>
          <w:sz w:val="24"/>
          <w:szCs w:val="24"/>
          <w:lang w:bidi="ru-RU"/>
        </w:rPr>
      </w:pPr>
      <w:r w:rsidRPr="000D482F">
        <w:rPr>
          <w:color w:val="000000"/>
          <w:sz w:val="24"/>
          <w:szCs w:val="24"/>
          <w:lang w:bidi="ru-RU"/>
        </w:rPr>
        <w:t xml:space="preserve">Преподавателем </w:t>
      </w:r>
      <w:r>
        <w:rPr>
          <w:color w:val="000000"/>
          <w:sz w:val="24"/>
          <w:szCs w:val="24"/>
          <w:lang w:bidi="ru-RU"/>
        </w:rPr>
        <w:t xml:space="preserve">первой категории </w:t>
      </w:r>
      <w:r w:rsidRPr="000D482F">
        <w:rPr>
          <w:color w:val="000000"/>
          <w:sz w:val="24"/>
          <w:szCs w:val="24"/>
          <w:lang w:bidi="ru-RU"/>
        </w:rPr>
        <w:t xml:space="preserve">КГБПОУ СПО «ККРИТ» </w:t>
      </w:r>
      <w:r>
        <w:rPr>
          <w:color w:val="000000"/>
          <w:sz w:val="24"/>
          <w:szCs w:val="24"/>
          <w:lang w:bidi="ru-RU"/>
        </w:rPr>
        <w:t>К.В. Савельевой</w:t>
      </w:r>
    </w:p>
    <w:p w:rsidR="00D935E5" w:rsidRDefault="00D935E5" w:rsidP="00D935E5">
      <w:pPr>
        <w:shd w:val="clear" w:color="auto" w:fill="FFFFFF"/>
        <w:spacing w:line="276" w:lineRule="auto"/>
        <w:rPr>
          <w:sz w:val="28"/>
          <w:szCs w:val="28"/>
        </w:rPr>
      </w:pPr>
    </w:p>
    <w:p w:rsidR="00D935E5" w:rsidRDefault="00D935E5" w:rsidP="00D935E5">
      <w:pPr>
        <w:shd w:val="clear" w:color="auto" w:fill="FFFFFF"/>
        <w:spacing w:line="276" w:lineRule="auto"/>
        <w:rPr>
          <w:sz w:val="28"/>
          <w:szCs w:val="28"/>
        </w:rPr>
      </w:pPr>
    </w:p>
    <w:p w:rsidR="00D935E5" w:rsidRDefault="00D935E5" w:rsidP="00D935E5">
      <w:pPr>
        <w:shd w:val="clear" w:color="auto" w:fill="FFFFFF"/>
        <w:spacing w:line="276" w:lineRule="auto"/>
        <w:rPr>
          <w:sz w:val="28"/>
          <w:szCs w:val="28"/>
        </w:rPr>
      </w:pPr>
    </w:p>
    <w:p w:rsidR="00D935E5" w:rsidRPr="000D482F" w:rsidRDefault="00D935E5" w:rsidP="00D935E5">
      <w:pPr>
        <w:spacing w:line="360" w:lineRule="auto"/>
      </w:pPr>
      <w:r w:rsidRPr="000D482F">
        <w:t>РАССМОТРЕНО</w:t>
      </w:r>
    </w:p>
    <w:p w:rsidR="00D935E5" w:rsidRDefault="00D935E5" w:rsidP="00D935E5">
      <w:pPr>
        <w:spacing w:line="360" w:lineRule="auto"/>
      </w:pPr>
      <w:r w:rsidRPr="000D482F">
        <w:t>на заседании цикловой комиссии</w:t>
      </w:r>
      <w:r>
        <w:t xml:space="preserve"> преподавателей</w:t>
      </w:r>
    </w:p>
    <w:p w:rsidR="00D935E5" w:rsidRDefault="00D935E5" w:rsidP="00D935E5">
      <w:pPr>
        <w:spacing w:line="360" w:lineRule="auto"/>
      </w:pPr>
      <w:r>
        <w:t>п</w:t>
      </w:r>
      <w:r w:rsidRPr="00051FB4">
        <w:t>рофессионального цикла информационно-технического профиля</w:t>
      </w:r>
    </w:p>
    <w:p w:rsidR="00D935E5" w:rsidRPr="000D482F" w:rsidRDefault="00D935E5" w:rsidP="00D935E5">
      <w:pPr>
        <w:spacing w:line="360" w:lineRule="auto"/>
      </w:pPr>
      <w:r w:rsidRPr="000D482F">
        <w:t>Протокол №___ от «___»</w:t>
      </w:r>
      <w:r>
        <w:t xml:space="preserve"> </w:t>
      </w:r>
      <w:r w:rsidRPr="000D482F">
        <w:t>___________ 20</w:t>
      </w:r>
      <w:r>
        <w:t xml:space="preserve">25 </w:t>
      </w:r>
      <w:r w:rsidRPr="000D482F">
        <w:t>г</w:t>
      </w:r>
      <w:r>
        <w:t>.</w:t>
      </w:r>
      <w:r w:rsidRPr="000D482F">
        <w:t xml:space="preserve">  </w:t>
      </w:r>
    </w:p>
    <w:p w:rsidR="00D935E5" w:rsidRPr="000D482F" w:rsidRDefault="00D935E5" w:rsidP="00D935E5">
      <w:pPr>
        <w:spacing w:line="360" w:lineRule="auto"/>
      </w:pPr>
      <w:r w:rsidRPr="000D482F">
        <w:t xml:space="preserve">Председатель ЦК __________________ </w:t>
      </w:r>
      <w:r>
        <w:t>Е</w:t>
      </w:r>
      <w:r w:rsidRPr="000D482F">
        <w:t>.</w:t>
      </w:r>
      <w:r>
        <w:t>В</w:t>
      </w:r>
      <w:r w:rsidRPr="000D482F">
        <w:t xml:space="preserve">. </w:t>
      </w:r>
      <w:r>
        <w:t>Харитонова</w:t>
      </w:r>
    </w:p>
    <w:p w:rsidR="00D935E5" w:rsidRDefault="00D935E5" w:rsidP="00D935E5">
      <w:pPr>
        <w:shd w:val="clear" w:color="auto" w:fill="FFFFFF"/>
        <w:spacing w:line="276" w:lineRule="auto"/>
      </w:pPr>
    </w:p>
    <w:p w:rsidR="00D935E5" w:rsidRDefault="00D935E5" w:rsidP="00D935E5">
      <w:pPr>
        <w:shd w:val="clear" w:color="auto" w:fill="FFFFFF"/>
        <w:spacing w:line="276" w:lineRule="auto"/>
      </w:pPr>
    </w:p>
    <w:p w:rsidR="00D935E5" w:rsidRDefault="00D935E5" w:rsidP="00D935E5">
      <w:pPr>
        <w:shd w:val="clear" w:color="auto" w:fill="FFFFFF"/>
        <w:spacing w:line="276" w:lineRule="auto"/>
      </w:pPr>
    </w:p>
    <w:p w:rsidR="00D935E5" w:rsidRPr="000D482F" w:rsidRDefault="00D935E5" w:rsidP="00D935E5">
      <w:pPr>
        <w:shd w:val="clear" w:color="auto" w:fill="FFFFFF"/>
        <w:spacing w:line="276" w:lineRule="auto"/>
      </w:pPr>
    </w:p>
    <w:p w:rsidR="00D935E5" w:rsidRPr="000D482F" w:rsidRDefault="00D935E5" w:rsidP="00D935E5">
      <w:pPr>
        <w:shd w:val="clear" w:color="auto" w:fill="FFFFFF"/>
        <w:spacing w:line="276" w:lineRule="auto"/>
      </w:pPr>
    </w:p>
    <w:p w:rsidR="00D935E5" w:rsidRPr="000D482F" w:rsidRDefault="00D935E5" w:rsidP="00D935E5">
      <w:pPr>
        <w:pStyle w:val="32"/>
        <w:shd w:val="clear" w:color="auto" w:fill="auto"/>
        <w:spacing w:after="0" w:line="276" w:lineRule="auto"/>
        <w:rPr>
          <w:sz w:val="24"/>
          <w:szCs w:val="24"/>
        </w:rPr>
      </w:pPr>
      <w:r w:rsidRPr="00E574CC">
        <w:rPr>
          <w:color w:val="000000"/>
          <w:sz w:val="24"/>
          <w:szCs w:val="24"/>
          <w:lang w:bidi="ru-RU"/>
        </w:rPr>
        <w:t>Ответственный редактор: зам. директора по учебной работе М.А. Полютова</w:t>
      </w:r>
    </w:p>
    <w:p w:rsidR="00D935E5" w:rsidRDefault="00D935E5" w:rsidP="00D935E5">
      <w:pPr>
        <w:pStyle w:val="32"/>
        <w:shd w:val="clear" w:color="auto" w:fill="auto"/>
        <w:spacing w:after="0" w:line="276" w:lineRule="auto"/>
        <w:rPr>
          <w:color w:val="000000"/>
          <w:sz w:val="24"/>
          <w:szCs w:val="24"/>
          <w:lang w:bidi="ru-RU"/>
        </w:rPr>
      </w:pPr>
    </w:p>
    <w:p w:rsidR="00D935E5" w:rsidRDefault="00D935E5" w:rsidP="00D935E5">
      <w:pPr>
        <w:pStyle w:val="32"/>
        <w:shd w:val="clear" w:color="auto" w:fill="auto"/>
        <w:spacing w:after="0" w:line="276" w:lineRule="auto"/>
        <w:rPr>
          <w:color w:val="000000"/>
          <w:sz w:val="24"/>
          <w:szCs w:val="24"/>
          <w:lang w:bidi="ru-RU"/>
        </w:rPr>
      </w:pPr>
    </w:p>
    <w:p w:rsidR="00D935E5" w:rsidRDefault="00D935E5" w:rsidP="00D935E5">
      <w:pPr>
        <w:pStyle w:val="32"/>
        <w:shd w:val="clear" w:color="auto" w:fill="auto"/>
        <w:spacing w:after="0" w:line="276" w:lineRule="auto"/>
        <w:rPr>
          <w:color w:val="000000"/>
          <w:sz w:val="24"/>
          <w:szCs w:val="24"/>
          <w:lang w:bidi="ru-RU"/>
        </w:rPr>
      </w:pPr>
    </w:p>
    <w:p w:rsidR="00D935E5" w:rsidRDefault="00D935E5" w:rsidP="00D935E5">
      <w:pPr>
        <w:pStyle w:val="32"/>
        <w:shd w:val="clear" w:color="auto" w:fill="auto"/>
        <w:spacing w:after="0" w:line="276" w:lineRule="auto"/>
        <w:rPr>
          <w:color w:val="000000"/>
          <w:sz w:val="24"/>
          <w:szCs w:val="24"/>
          <w:lang w:bidi="ru-RU"/>
        </w:rPr>
      </w:pPr>
    </w:p>
    <w:p w:rsidR="00D935E5" w:rsidRPr="000D482F" w:rsidRDefault="00D935E5" w:rsidP="00D935E5">
      <w:pPr>
        <w:pStyle w:val="32"/>
        <w:shd w:val="clear" w:color="auto" w:fill="auto"/>
        <w:spacing w:after="0" w:line="360" w:lineRule="auto"/>
        <w:rPr>
          <w:sz w:val="24"/>
          <w:szCs w:val="24"/>
        </w:rPr>
      </w:pPr>
      <w:r w:rsidRPr="000D482F">
        <w:rPr>
          <w:color w:val="000000"/>
          <w:sz w:val="24"/>
          <w:szCs w:val="24"/>
          <w:lang w:bidi="ru-RU"/>
        </w:rPr>
        <w:t>Одобрено Методическим советом КГБПОУ СПО «ККРИТ»</w:t>
      </w:r>
    </w:p>
    <w:p w:rsidR="00D935E5" w:rsidRPr="000D482F" w:rsidRDefault="00D935E5" w:rsidP="00D935E5">
      <w:pPr>
        <w:pStyle w:val="32"/>
        <w:shd w:val="clear" w:color="auto" w:fill="auto"/>
        <w:spacing w:after="0" w:line="360" w:lineRule="auto"/>
        <w:rPr>
          <w:sz w:val="24"/>
          <w:szCs w:val="24"/>
        </w:rPr>
      </w:pPr>
      <w:r w:rsidRPr="000D482F">
        <w:rPr>
          <w:color w:val="000000"/>
          <w:sz w:val="24"/>
          <w:szCs w:val="24"/>
          <w:lang w:bidi="ru-RU"/>
        </w:rPr>
        <w:t xml:space="preserve">протокол № </w:t>
      </w:r>
      <w:r>
        <w:rPr>
          <w:color w:val="000000"/>
          <w:sz w:val="24"/>
          <w:szCs w:val="24"/>
          <w:lang w:bidi="ru-RU"/>
        </w:rPr>
        <w:t>__</w:t>
      </w:r>
      <w:r w:rsidRPr="000D482F">
        <w:rPr>
          <w:color w:val="000000"/>
          <w:sz w:val="24"/>
          <w:szCs w:val="24"/>
          <w:lang w:bidi="ru-RU"/>
        </w:rPr>
        <w:t xml:space="preserve"> от «</w:t>
      </w:r>
      <w:r>
        <w:rPr>
          <w:color w:val="000000"/>
          <w:sz w:val="24"/>
          <w:szCs w:val="24"/>
          <w:lang w:bidi="ru-RU"/>
        </w:rPr>
        <w:t>___</w:t>
      </w:r>
      <w:r w:rsidRPr="000D482F">
        <w:rPr>
          <w:color w:val="000000"/>
          <w:sz w:val="24"/>
          <w:szCs w:val="24"/>
          <w:lang w:bidi="ru-RU"/>
        </w:rPr>
        <w:t xml:space="preserve">» </w:t>
      </w:r>
      <w:r>
        <w:rPr>
          <w:color w:val="000000"/>
          <w:sz w:val="24"/>
          <w:szCs w:val="24"/>
          <w:lang w:bidi="ru-RU"/>
        </w:rPr>
        <w:t>______</w:t>
      </w:r>
      <w:r w:rsidRPr="000D482F">
        <w:rPr>
          <w:color w:val="000000"/>
          <w:sz w:val="24"/>
          <w:szCs w:val="24"/>
          <w:lang w:bidi="ru-RU"/>
        </w:rPr>
        <w:t xml:space="preserve"> 202</w:t>
      </w:r>
      <w:r>
        <w:rPr>
          <w:color w:val="000000"/>
          <w:sz w:val="24"/>
          <w:szCs w:val="24"/>
          <w:lang w:bidi="ru-RU"/>
        </w:rPr>
        <w:t>5</w:t>
      </w:r>
      <w:r w:rsidRPr="000D482F">
        <w:rPr>
          <w:color w:val="000000"/>
          <w:sz w:val="24"/>
          <w:szCs w:val="24"/>
          <w:lang w:bidi="ru-RU"/>
        </w:rPr>
        <w:t xml:space="preserve"> г.</w:t>
      </w:r>
    </w:p>
    <w:p w:rsidR="00D935E5" w:rsidRPr="000D482F" w:rsidRDefault="00D935E5" w:rsidP="00D935E5">
      <w:pPr>
        <w:pStyle w:val="32"/>
        <w:shd w:val="clear" w:color="auto" w:fill="auto"/>
        <w:spacing w:after="0" w:line="360" w:lineRule="auto"/>
        <w:rPr>
          <w:sz w:val="24"/>
          <w:szCs w:val="24"/>
        </w:rPr>
      </w:pPr>
      <w:r w:rsidRPr="000D482F">
        <w:rPr>
          <w:color w:val="000000"/>
          <w:sz w:val="24"/>
          <w:szCs w:val="24"/>
          <w:lang w:bidi="ru-RU"/>
        </w:rPr>
        <w:t>Председатель методического совета</w:t>
      </w:r>
    </w:p>
    <w:p w:rsidR="00D935E5" w:rsidRPr="000D482F" w:rsidRDefault="00D935E5" w:rsidP="00D935E5">
      <w:pPr>
        <w:pStyle w:val="32"/>
        <w:shd w:val="clear" w:color="auto" w:fill="auto"/>
        <w:tabs>
          <w:tab w:val="left" w:leader="underscore" w:pos="4699"/>
        </w:tabs>
        <w:spacing w:after="0" w:line="360" w:lineRule="auto"/>
        <w:rPr>
          <w:color w:val="000000"/>
          <w:sz w:val="24"/>
          <w:szCs w:val="24"/>
          <w:lang w:bidi="ru-RU"/>
        </w:rPr>
      </w:pPr>
      <w:r w:rsidRPr="000D482F">
        <w:rPr>
          <w:color w:val="000000"/>
          <w:sz w:val="24"/>
          <w:szCs w:val="24"/>
          <w:lang w:bidi="ru-RU"/>
        </w:rPr>
        <w:t>Зам. директора по УР</w:t>
      </w:r>
      <w:r>
        <w:rPr>
          <w:color w:val="000000"/>
          <w:sz w:val="24"/>
          <w:szCs w:val="24"/>
          <w:lang w:bidi="ru-RU"/>
        </w:rPr>
        <w:tab/>
      </w:r>
      <w:r w:rsidRPr="000D482F">
        <w:rPr>
          <w:color w:val="000000"/>
          <w:sz w:val="24"/>
          <w:szCs w:val="24"/>
          <w:lang w:bidi="ru-RU"/>
        </w:rPr>
        <w:t xml:space="preserve"> М.А. Полютова</w:t>
      </w:r>
    </w:p>
    <w:p w:rsidR="00D935E5" w:rsidRPr="000D482F" w:rsidRDefault="00D935E5" w:rsidP="00D935E5">
      <w:pPr>
        <w:shd w:val="clear" w:color="auto" w:fill="FFFFFF"/>
        <w:spacing w:line="276" w:lineRule="auto"/>
      </w:pPr>
    </w:p>
    <w:p w:rsidR="00D935E5" w:rsidRPr="00A122AE" w:rsidRDefault="00D935E5" w:rsidP="00D935E5">
      <w:pPr>
        <w:shd w:val="clear" w:color="auto" w:fill="FFFFFF"/>
        <w:spacing w:line="360" w:lineRule="atLeast"/>
        <w:jc w:val="center"/>
        <w:rPr>
          <w:color w:val="111115"/>
          <w:sz w:val="20"/>
          <w:szCs w:val="20"/>
        </w:rPr>
      </w:pPr>
    </w:p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D935E5" w:rsidRDefault="00D935E5" w:rsidP="00D935E5"/>
    <w:p w:rsidR="00AD4E2D" w:rsidRDefault="00D935E5">
      <w:pPr>
        <w:spacing w:after="36" w:line="259" w:lineRule="auto"/>
        <w:ind w:left="0" w:right="8" w:firstLine="0"/>
        <w:jc w:val="center"/>
      </w:pPr>
      <w:r>
        <w:rPr>
          <w:b/>
          <w:sz w:val="22"/>
        </w:rPr>
        <w:t>СОДЕРЖАНИЕ</w:t>
      </w:r>
      <w:r w:rsidR="009C1D53">
        <w:rPr>
          <w:b/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rFonts w:ascii="Cambria" w:eastAsia="Cambria" w:hAnsi="Cambria" w:cs="Cambria"/>
          <w:b/>
          <w:color w:val="365F91"/>
          <w:sz w:val="28"/>
        </w:rPr>
        <w:t xml:space="preserve"> </w:t>
      </w:r>
    </w:p>
    <w:sdt>
      <w:sdtPr>
        <w:rPr>
          <w:sz w:val="24"/>
        </w:rPr>
        <w:id w:val="1577474970"/>
        <w:docPartObj>
          <w:docPartGallery w:val="Table of Contents"/>
        </w:docPartObj>
      </w:sdtPr>
      <w:sdtEndPr/>
      <w:sdtContent>
        <w:p w:rsidR="00AD4E2D" w:rsidRPr="00D935E5" w:rsidRDefault="009C1D53">
          <w:pPr>
            <w:pStyle w:val="11"/>
            <w:tabs>
              <w:tab w:val="right" w:leader="dot" w:pos="10214"/>
            </w:tabs>
            <w:rPr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29308">
            <w:r w:rsidRPr="00D935E5">
              <w:rPr>
                <w:noProof/>
                <w:sz w:val="24"/>
                <w:szCs w:val="24"/>
              </w:rPr>
              <w:t>1. ЦЕЛИ И ЗАДАЧИ КУРСОВОЙ РАБОТЫ</w:t>
            </w:r>
            <w:r w:rsidRPr="00D935E5">
              <w:rPr>
                <w:noProof/>
                <w:sz w:val="24"/>
                <w:szCs w:val="24"/>
              </w:rPr>
              <w:tab/>
            </w:r>
            <w:r w:rsidR="00D935E5" w:rsidRPr="00D935E5">
              <w:rPr>
                <w:noProof/>
                <w:sz w:val="24"/>
                <w:szCs w:val="24"/>
              </w:rPr>
              <w:t>4</w:t>
            </w:r>
          </w:hyperlink>
        </w:p>
        <w:p w:rsidR="00AD4E2D" w:rsidRPr="00D935E5" w:rsidRDefault="00204936">
          <w:pPr>
            <w:pStyle w:val="11"/>
            <w:tabs>
              <w:tab w:val="right" w:leader="dot" w:pos="10214"/>
            </w:tabs>
            <w:rPr>
              <w:noProof/>
              <w:sz w:val="24"/>
              <w:szCs w:val="24"/>
            </w:rPr>
          </w:pPr>
          <w:hyperlink w:anchor="_Toc29309">
            <w:r w:rsidR="009C1D53" w:rsidRPr="00D935E5">
              <w:rPr>
                <w:noProof/>
                <w:sz w:val="24"/>
                <w:szCs w:val="24"/>
              </w:rPr>
              <w:t>2. СТРУКТУРА КУРСОВОЙ РАБОТЫ</w:t>
            </w:r>
            <w:r w:rsidR="009C1D53" w:rsidRPr="00D935E5">
              <w:rPr>
                <w:noProof/>
                <w:sz w:val="24"/>
                <w:szCs w:val="24"/>
              </w:rPr>
              <w:tab/>
            </w:r>
            <w:r w:rsidR="00D935E5" w:rsidRPr="00D935E5">
              <w:rPr>
                <w:noProof/>
                <w:sz w:val="24"/>
                <w:szCs w:val="24"/>
              </w:rPr>
              <w:t>4</w:t>
            </w:r>
          </w:hyperlink>
        </w:p>
        <w:p w:rsidR="00AD4E2D" w:rsidRPr="00D935E5" w:rsidRDefault="00204936">
          <w:pPr>
            <w:pStyle w:val="11"/>
            <w:tabs>
              <w:tab w:val="right" w:leader="dot" w:pos="10214"/>
            </w:tabs>
            <w:rPr>
              <w:noProof/>
              <w:sz w:val="24"/>
              <w:szCs w:val="24"/>
            </w:rPr>
          </w:pPr>
          <w:hyperlink w:anchor="_Toc29310">
            <w:r w:rsidR="009C1D53" w:rsidRPr="00D935E5">
              <w:rPr>
                <w:noProof/>
                <w:sz w:val="24"/>
                <w:szCs w:val="24"/>
              </w:rPr>
              <w:t>3. ПОРЯДОК ВЫПОЛНЕНИЯ КУРСОВОЙ РАБОТЫ</w:t>
            </w:r>
            <w:r w:rsidR="009C1D53" w:rsidRPr="00D935E5">
              <w:rPr>
                <w:noProof/>
                <w:sz w:val="24"/>
                <w:szCs w:val="24"/>
              </w:rPr>
              <w:tab/>
            </w:r>
            <w:r w:rsidR="00D935E5" w:rsidRPr="00D935E5">
              <w:rPr>
                <w:noProof/>
                <w:sz w:val="24"/>
                <w:szCs w:val="24"/>
              </w:rPr>
              <w:t>7</w:t>
            </w:r>
          </w:hyperlink>
        </w:p>
        <w:p w:rsidR="00AD4E2D" w:rsidRPr="00D935E5" w:rsidRDefault="00204936">
          <w:pPr>
            <w:pStyle w:val="11"/>
            <w:tabs>
              <w:tab w:val="right" w:leader="dot" w:pos="10214"/>
            </w:tabs>
            <w:rPr>
              <w:noProof/>
              <w:sz w:val="24"/>
              <w:szCs w:val="24"/>
            </w:rPr>
          </w:pPr>
          <w:hyperlink w:anchor="_Toc29311">
            <w:r w:rsidR="009C1D53" w:rsidRPr="00D935E5">
              <w:rPr>
                <w:noProof/>
                <w:sz w:val="24"/>
                <w:szCs w:val="24"/>
              </w:rPr>
              <w:t>4. ОБЩИЕ ПРАВИЛА ОФОРМЛЕНИЯ КУРСОВЫХ РАБОТ</w:t>
            </w:r>
            <w:r w:rsidR="009C1D53" w:rsidRPr="00D935E5">
              <w:rPr>
                <w:noProof/>
                <w:sz w:val="24"/>
                <w:szCs w:val="24"/>
              </w:rPr>
              <w:tab/>
            </w:r>
            <w:r w:rsidR="00D935E5" w:rsidRPr="00D935E5">
              <w:rPr>
                <w:noProof/>
                <w:sz w:val="24"/>
                <w:szCs w:val="24"/>
              </w:rPr>
              <w:t>8</w:t>
            </w:r>
          </w:hyperlink>
        </w:p>
        <w:p w:rsidR="00AD4E2D" w:rsidRPr="00D935E5" w:rsidRDefault="00204936">
          <w:pPr>
            <w:pStyle w:val="11"/>
            <w:tabs>
              <w:tab w:val="right" w:leader="dot" w:pos="10214"/>
            </w:tabs>
            <w:rPr>
              <w:noProof/>
              <w:sz w:val="24"/>
              <w:szCs w:val="24"/>
            </w:rPr>
          </w:pPr>
          <w:hyperlink w:anchor="_Toc29312">
            <w:r w:rsidR="009C1D53" w:rsidRPr="00D935E5">
              <w:rPr>
                <w:noProof/>
                <w:sz w:val="24"/>
                <w:szCs w:val="24"/>
              </w:rPr>
              <w:t>5. ПРОЦЕДУРА ЗАЩИТЫ КУРСОВОЙ РАБОТЫ</w:t>
            </w:r>
            <w:r w:rsidR="009C1D53" w:rsidRPr="00D935E5">
              <w:rPr>
                <w:noProof/>
                <w:sz w:val="24"/>
                <w:szCs w:val="24"/>
              </w:rPr>
              <w:tab/>
            </w:r>
            <w:r w:rsidR="009C1D53" w:rsidRPr="00D935E5">
              <w:rPr>
                <w:noProof/>
                <w:sz w:val="24"/>
                <w:szCs w:val="24"/>
              </w:rPr>
              <w:fldChar w:fldCharType="begin"/>
            </w:r>
            <w:r w:rsidR="009C1D53" w:rsidRPr="00D935E5">
              <w:rPr>
                <w:noProof/>
                <w:sz w:val="24"/>
                <w:szCs w:val="24"/>
              </w:rPr>
              <w:instrText>PAGEREF _Toc29312 \h</w:instrText>
            </w:r>
            <w:r w:rsidR="009C1D53" w:rsidRPr="00D935E5">
              <w:rPr>
                <w:noProof/>
                <w:sz w:val="24"/>
                <w:szCs w:val="24"/>
              </w:rPr>
            </w:r>
            <w:r w:rsidR="009C1D53" w:rsidRPr="00D935E5">
              <w:rPr>
                <w:noProof/>
                <w:sz w:val="24"/>
                <w:szCs w:val="24"/>
              </w:rPr>
              <w:fldChar w:fldCharType="separate"/>
            </w:r>
            <w:r w:rsidR="009C1D53" w:rsidRPr="00D935E5">
              <w:rPr>
                <w:noProof/>
                <w:sz w:val="24"/>
                <w:szCs w:val="24"/>
              </w:rPr>
              <w:t>1</w:t>
            </w:r>
            <w:r w:rsidR="00D935E5" w:rsidRPr="00D935E5">
              <w:rPr>
                <w:noProof/>
                <w:sz w:val="24"/>
                <w:szCs w:val="24"/>
              </w:rPr>
              <w:t>3</w:t>
            </w:r>
            <w:r w:rsidR="009C1D53" w:rsidRPr="00D935E5">
              <w:rPr>
                <w:noProof/>
                <w:sz w:val="24"/>
                <w:szCs w:val="24"/>
              </w:rPr>
              <w:t xml:space="preserve"> </w:t>
            </w:r>
            <w:r w:rsidR="009C1D53" w:rsidRPr="00D935E5">
              <w:rPr>
                <w:noProof/>
                <w:sz w:val="24"/>
                <w:szCs w:val="24"/>
              </w:rPr>
              <w:fldChar w:fldCharType="end"/>
            </w:r>
          </w:hyperlink>
        </w:p>
        <w:p w:rsidR="00AD4E2D" w:rsidRPr="00D935E5" w:rsidRDefault="00204936">
          <w:pPr>
            <w:pStyle w:val="11"/>
            <w:tabs>
              <w:tab w:val="right" w:leader="dot" w:pos="10214"/>
            </w:tabs>
            <w:rPr>
              <w:noProof/>
              <w:sz w:val="24"/>
              <w:szCs w:val="24"/>
            </w:rPr>
          </w:pPr>
          <w:hyperlink w:anchor="_Toc29313">
            <w:r w:rsidR="009C1D53" w:rsidRPr="00D935E5">
              <w:rPr>
                <w:noProof/>
                <w:sz w:val="24"/>
                <w:szCs w:val="24"/>
              </w:rPr>
              <w:t>УЧЕБНО-МЕТОДИЧЕСКОЕ И ИНФОРМАЦИОННОЕ ОБЕСПЕЧЕНИЕ</w:t>
            </w:r>
            <w:r w:rsidR="009C1D53" w:rsidRPr="00D935E5">
              <w:rPr>
                <w:noProof/>
                <w:sz w:val="24"/>
                <w:szCs w:val="24"/>
              </w:rPr>
              <w:tab/>
            </w:r>
            <w:r w:rsidR="009C1D53" w:rsidRPr="00D935E5">
              <w:rPr>
                <w:noProof/>
                <w:sz w:val="24"/>
                <w:szCs w:val="24"/>
              </w:rPr>
              <w:fldChar w:fldCharType="begin"/>
            </w:r>
            <w:r w:rsidR="009C1D53" w:rsidRPr="00D935E5">
              <w:rPr>
                <w:noProof/>
                <w:sz w:val="24"/>
                <w:szCs w:val="24"/>
              </w:rPr>
              <w:instrText>PAGEREF _Toc29313 \h</w:instrText>
            </w:r>
            <w:r w:rsidR="009C1D53" w:rsidRPr="00D935E5">
              <w:rPr>
                <w:noProof/>
                <w:sz w:val="24"/>
                <w:szCs w:val="24"/>
              </w:rPr>
            </w:r>
            <w:r w:rsidR="009C1D53" w:rsidRPr="00D935E5">
              <w:rPr>
                <w:noProof/>
                <w:sz w:val="24"/>
                <w:szCs w:val="24"/>
              </w:rPr>
              <w:fldChar w:fldCharType="separate"/>
            </w:r>
            <w:r w:rsidR="009C1D53" w:rsidRPr="00D935E5">
              <w:rPr>
                <w:noProof/>
                <w:sz w:val="24"/>
                <w:szCs w:val="24"/>
              </w:rPr>
              <w:t>1</w:t>
            </w:r>
            <w:r w:rsidR="00D935E5" w:rsidRPr="00D935E5">
              <w:rPr>
                <w:noProof/>
                <w:sz w:val="24"/>
                <w:szCs w:val="24"/>
              </w:rPr>
              <w:t>5</w:t>
            </w:r>
            <w:r w:rsidR="009C1D53" w:rsidRPr="00D935E5">
              <w:rPr>
                <w:noProof/>
                <w:sz w:val="24"/>
                <w:szCs w:val="24"/>
              </w:rPr>
              <w:t xml:space="preserve"> </w:t>
            </w:r>
            <w:r w:rsidR="009C1D53" w:rsidRPr="00D935E5">
              <w:rPr>
                <w:noProof/>
                <w:sz w:val="24"/>
                <w:szCs w:val="24"/>
              </w:rPr>
              <w:fldChar w:fldCharType="end"/>
            </w:r>
          </w:hyperlink>
        </w:p>
        <w:p w:rsidR="00AD4E2D" w:rsidRPr="00D935E5" w:rsidRDefault="00204936">
          <w:pPr>
            <w:pStyle w:val="11"/>
            <w:tabs>
              <w:tab w:val="right" w:leader="dot" w:pos="10214"/>
            </w:tabs>
            <w:rPr>
              <w:noProof/>
              <w:sz w:val="24"/>
              <w:szCs w:val="24"/>
            </w:rPr>
          </w:pPr>
          <w:hyperlink w:anchor="_Toc29314">
            <w:r w:rsidR="009C1D53" w:rsidRPr="00D935E5">
              <w:rPr>
                <w:noProof/>
                <w:sz w:val="24"/>
                <w:szCs w:val="24"/>
              </w:rPr>
              <w:t>ПРИЛОЖЕНИЯ</w:t>
            </w:r>
            <w:r w:rsidR="009C1D53" w:rsidRPr="00D935E5">
              <w:rPr>
                <w:noProof/>
                <w:sz w:val="24"/>
                <w:szCs w:val="24"/>
              </w:rPr>
              <w:tab/>
            </w:r>
            <w:r w:rsidR="009C1D53" w:rsidRPr="00D935E5">
              <w:rPr>
                <w:noProof/>
                <w:sz w:val="24"/>
                <w:szCs w:val="24"/>
              </w:rPr>
              <w:fldChar w:fldCharType="begin"/>
            </w:r>
            <w:r w:rsidR="009C1D53" w:rsidRPr="00D935E5">
              <w:rPr>
                <w:noProof/>
                <w:sz w:val="24"/>
                <w:szCs w:val="24"/>
              </w:rPr>
              <w:instrText>PAGEREF _Toc29314 \h</w:instrText>
            </w:r>
            <w:r w:rsidR="009C1D53" w:rsidRPr="00D935E5">
              <w:rPr>
                <w:noProof/>
                <w:sz w:val="24"/>
                <w:szCs w:val="24"/>
              </w:rPr>
            </w:r>
            <w:r w:rsidR="009C1D53" w:rsidRPr="00D935E5">
              <w:rPr>
                <w:noProof/>
                <w:sz w:val="24"/>
                <w:szCs w:val="24"/>
              </w:rPr>
              <w:fldChar w:fldCharType="separate"/>
            </w:r>
            <w:r w:rsidR="009C1D53" w:rsidRPr="00D935E5">
              <w:rPr>
                <w:noProof/>
                <w:sz w:val="24"/>
                <w:szCs w:val="24"/>
              </w:rPr>
              <w:t>1</w:t>
            </w:r>
            <w:r w:rsidR="00D935E5" w:rsidRPr="00D935E5">
              <w:rPr>
                <w:noProof/>
                <w:sz w:val="24"/>
                <w:szCs w:val="24"/>
              </w:rPr>
              <w:t>7</w:t>
            </w:r>
            <w:r w:rsidR="009C1D53" w:rsidRPr="00D935E5">
              <w:rPr>
                <w:noProof/>
                <w:sz w:val="24"/>
                <w:szCs w:val="24"/>
              </w:rPr>
              <w:t xml:space="preserve"> </w:t>
            </w:r>
            <w:r w:rsidR="009C1D53" w:rsidRPr="00D935E5">
              <w:rPr>
                <w:noProof/>
                <w:sz w:val="24"/>
                <w:szCs w:val="24"/>
              </w:rPr>
              <w:fldChar w:fldCharType="end"/>
            </w:r>
          </w:hyperlink>
        </w:p>
        <w:p w:rsidR="00AD4E2D" w:rsidRDefault="009C1D53">
          <w:r>
            <w:fldChar w:fldCharType="end"/>
          </w:r>
        </w:p>
      </w:sdtContent>
    </w:sdt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 </w:t>
      </w:r>
    </w:p>
    <w:p w:rsidR="00AD4E2D" w:rsidRDefault="009C1D53">
      <w:pPr>
        <w:pStyle w:val="1"/>
        <w:ind w:left="240" w:hanging="240"/>
      </w:pPr>
      <w:bookmarkStart w:id="0" w:name="_Toc29308"/>
      <w:r>
        <w:t xml:space="preserve">ЦЕЛИ И ЗАДАЧИ КУРСОВОЙ РАБОТЫ </w:t>
      </w:r>
      <w:bookmarkEnd w:id="0"/>
    </w:p>
    <w:p w:rsidR="00AD4E2D" w:rsidRDefault="009C1D53">
      <w:pPr>
        <w:spacing w:after="19" w:line="259" w:lineRule="auto"/>
        <w:ind w:left="52" w:firstLine="0"/>
        <w:jc w:val="center"/>
      </w:pPr>
      <w:r>
        <w:t xml:space="preserve"> </w:t>
      </w:r>
    </w:p>
    <w:p w:rsidR="00AD4E2D" w:rsidRDefault="009C1D53">
      <w:pPr>
        <w:ind w:left="-15" w:right="5" w:firstLine="708"/>
      </w:pPr>
      <w:r>
        <w:lastRenderedPageBreak/>
        <w:t xml:space="preserve">Курсовая работа для специальности 09.02.08 Интеллектуальные интегрированные системы МДК 03.02 «Разработка приложений управления интегрированными системами» является промежуточной формой этапа подготовки специалистов в колледже.  </w:t>
      </w:r>
    </w:p>
    <w:p w:rsidR="00AD4E2D" w:rsidRDefault="009C1D53">
      <w:pPr>
        <w:ind w:left="-15" w:right="5" w:firstLine="708"/>
      </w:pPr>
      <w:r>
        <w:t xml:space="preserve">Цель курсовой работы – углубить полученные теоретические познания и применить на деле практические навыки, полученные студентами, привить способности к самостоятельной исследовательской работе.  </w:t>
      </w:r>
    </w:p>
    <w:p w:rsidR="00AD4E2D" w:rsidRDefault="009C1D53">
      <w:pPr>
        <w:spacing w:after="33"/>
        <w:ind w:left="718" w:right="5"/>
      </w:pPr>
      <w:r>
        <w:t xml:space="preserve">В процессе выполнения курсовой работы решаются следующие задачи:  </w:t>
      </w:r>
    </w:p>
    <w:p w:rsidR="00AD4E2D" w:rsidRDefault="009C1D53" w:rsidP="00D935E5">
      <w:pPr>
        <w:pStyle w:val="a3"/>
        <w:numPr>
          <w:ilvl w:val="0"/>
          <w:numId w:val="24"/>
        </w:numPr>
        <w:ind w:right="5"/>
      </w:pPr>
      <w:r>
        <w:t xml:space="preserve">закрепление и углубление теоретических и практических знаний по МДК;  </w:t>
      </w:r>
    </w:p>
    <w:p w:rsidR="00AD4E2D" w:rsidRDefault="009C1D53" w:rsidP="00D935E5">
      <w:pPr>
        <w:pStyle w:val="a3"/>
        <w:numPr>
          <w:ilvl w:val="0"/>
          <w:numId w:val="24"/>
        </w:numPr>
        <w:ind w:right="5"/>
      </w:pPr>
      <w:r>
        <w:t xml:space="preserve">выработка </w:t>
      </w:r>
      <w:r>
        <w:tab/>
        <w:t xml:space="preserve">умений </w:t>
      </w:r>
      <w:r>
        <w:tab/>
        <w:t xml:space="preserve">применять </w:t>
      </w:r>
      <w:r>
        <w:tab/>
        <w:t>по</w:t>
      </w:r>
      <w:r w:rsidR="00D935E5">
        <w:t xml:space="preserve">лученные </w:t>
      </w:r>
      <w:r w:rsidR="00D935E5">
        <w:tab/>
        <w:t xml:space="preserve">знания </w:t>
      </w:r>
      <w:r w:rsidR="00D935E5">
        <w:tab/>
        <w:t xml:space="preserve">для </w:t>
      </w:r>
      <w:r w:rsidR="00D935E5">
        <w:tab/>
        <w:t xml:space="preserve">решения </w:t>
      </w:r>
      <w:r>
        <w:t xml:space="preserve">конкретных </w:t>
      </w:r>
    </w:p>
    <w:p w:rsidR="00AD4E2D" w:rsidRDefault="009C1D53" w:rsidP="00D935E5">
      <w:pPr>
        <w:pStyle w:val="a3"/>
        <w:numPr>
          <w:ilvl w:val="0"/>
          <w:numId w:val="24"/>
        </w:numPr>
        <w:spacing w:after="33"/>
        <w:ind w:right="5"/>
      </w:pPr>
      <w:r>
        <w:t xml:space="preserve">профессиональных задач;  </w:t>
      </w:r>
    </w:p>
    <w:p w:rsidR="00AD4E2D" w:rsidRDefault="009C1D53" w:rsidP="00D935E5">
      <w:pPr>
        <w:pStyle w:val="a3"/>
        <w:numPr>
          <w:ilvl w:val="0"/>
          <w:numId w:val="24"/>
        </w:numPr>
        <w:ind w:right="5"/>
      </w:pPr>
      <w:r>
        <w:t xml:space="preserve">приобретение навыков творческого мышления, обобщения и анализа;  </w:t>
      </w:r>
    </w:p>
    <w:p w:rsidR="00AD4E2D" w:rsidRDefault="009C1D53" w:rsidP="00D935E5">
      <w:pPr>
        <w:pStyle w:val="a3"/>
        <w:numPr>
          <w:ilvl w:val="0"/>
          <w:numId w:val="24"/>
        </w:numPr>
        <w:ind w:right="5"/>
      </w:pPr>
      <w:r>
        <w:t xml:space="preserve">приобщение к работе со специальной литературой и нормативными актами;  </w:t>
      </w:r>
    </w:p>
    <w:p w:rsidR="00D935E5" w:rsidRPr="00D935E5" w:rsidRDefault="009C1D53" w:rsidP="00D935E5">
      <w:pPr>
        <w:pStyle w:val="a3"/>
        <w:numPr>
          <w:ilvl w:val="0"/>
          <w:numId w:val="24"/>
        </w:numPr>
        <w:ind w:right="5"/>
        <w:rPr>
          <w:rFonts w:ascii="Segoe UI Symbol" w:eastAsia="Segoe UI Symbol" w:hAnsi="Segoe UI Symbol" w:cs="Segoe UI Symbol"/>
        </w:rPr>
      </w:pPr>
      <w:r>
        <w:t xml:space="preserve">применение современных методов анализа, оценки, сравнения, выбора и обоснования предлагаемых решений;  </w:t>
      </w:r>
    </w:p>
    <w:p w:rsidR="00AD4E2D" w:rsidRDefault="009C1D53" w:rsidP="00D935E5">
      <w:pPr>
        <w:pStyle w:val="a3"/>
        <w:numPr>
          <w:ilvl w:val="0"/>
          <w:numId w:val="24"/>
        </w:numPr>
        <w:ind w:right="5"/>
      </w:pPr>
      <w:r>
        <w:t xml:space="preserve">развитие интереса к научно-исследовательской работе.  </w:t>
      </w:r>
    </w:p>
    <w:p w:rsidR="00AD4E2D" w:rsidRDefault="009C1D53">
      <w:pPr>
        <w:ind w:left="-15" w:right="5" w:firstLine="708"/>
      </w:pPr>
      <w:r>
        <w:t xml:space="preserve">Обязательным условием успешного выполнения курсовой работы является максимальная самостоятельность при её написании, творческое отношение обучающегося к делу, активность в поиске материала и его индивидуально-аналитической обработке.  </w:t>
      </w:r>
    </w:p>
    <w:p w:rsidR="00AD4E2D" w:rsidRDefault="009C1D53">
      <w:pPr>
        <w:ind w:left="-15" w:right="5" w:firstLine="708"/>
      </w:pPr>
      <w:r>
        <w:t xml:space="preserve">На основании требований ФГОС СПО к результатам освоения основной профессиональной образовательной программы по специальности 09.02.08 Интеллектуальные интегрированные системы по МДК 03.02 «Разработка приложений управления интегрированными системами» обучающийся должен продемонстрировать сформированность профессиональных (ПК) компетенций:  </w:t>
      </w:r>
    </w:p>
    <w:p w:rsidR="00AD4E2D" w:rsidRDefault="009C1D53">
      <w:pPr>
        <w:spacing w:after="0" w:line="259" w:lineRule="auto"/>
        <w:ind w:left="818" w:firstLine="0"/>
        <w:jc w:val="left"/>
      </w:pPr>
      <w:r>
        <w:t xml:space="preserve"> </w:t>
      </w:r>
    </w:p>
    <w:tbl>
      <w:tblPr>
        <w:tblStyle w:val="TableGrid"/>
        <w:tblW w:w="9576" w:type="dxa"/>
        <w:tblInd w:w="110" w:type="dxa"/>
        <w:tblCellMar>
          <w:top w:w="35" w:type="dxa"/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1205"/>
        <w:gridCol w:w="8371"/>
      </w:tblGrid>
      <w:tr w:rsidR="00AD4E2D">
        <w:trPr>
          <w:trHeight w:val="28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Код 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AD4E2D">
        <w:trPr>
          <w:trHeight w:val="591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ПК 3.1 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Разрабатывать программные модули для интеллектуальных интегрированных систем </w:t>
            </w:r>
          </w:p>
        </w:tc>
      </w:tr>
      <w:tr w:rsidR="00AD4E2D">
        <w:trPr>
          <w:trHeight w:val="51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ПК 3.2 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Выполнять отладку программных модулей для интеллектуальных интеграционных решений с использованием специализированных программных средств </w:t>
            </w:r>
          </w:p>
        </w:tc>
      </w:tr>
      <w:tr w:rsidR="00AD4E2D">
        <w:trPr>
          <w:trHeight w:val="51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ПК 3.3 </w:t>
            </w: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Выполнять тестовый запуск программных модулей для интеллектуальных интеграционных решений и обеспечивать их требуемое качество </w:t>
            </w:r>
          </w:p>
        </w:tc>
      </w:tr>
    </w:tbl>
    <w:p w:rsidR="00AD4E2D" w:rsidRDefault="009C1D53">
      <w:pPr>
        <w:spacing w:after="28" w:line="259" w:lineRule="auto"/>
        <w:ind w:left="0" w:firstLine="0"/>
        <w:jc w:val="left"/>
      </w:pPr>
      <w:r>
        <w:t xml:space="preserve"> </w:t>
      </w:r>
    </w:p>
    <w:p w:rsidR="00AD4E2D" w:rsidRDefault="009C1D53">
      <w:pPr>
        <w:pStyle w:val="1"/>
        <w:ind w:left="240" w:right="88" w:hanging="240"/>
      </w:pPr>
      <w:bookmarkStart w:id="1" w:name="_Toc29309"/>
      <w:r>
        <w:t xml:space="preserve">СТРУКТУРА КУРСОВОЙ РАБОТЫ </w:t>
      </w:r>
      <w:bookmarkEnd w:id="1"/>
    </w:p>
    <w:p w:rsidR="00AD4E2D" w:rsidRDefault="009C1D53">
      <w:pPr>
        <w:spacing w:after="13" w:line="259" w:lineRule="auto"/>
        <w:ind w:left="0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2.1. Титульный лист  </w:t>
      </w:r>
    </w:p>
    <w:p w:rsidR="00AD4E2D" w:rsidRDefault="009C1D53">
      <w:pPr>
        <w:ind w:left="718" w:right="5"/>
      </w:pPr>
      <w:r>
        <w:t xml:space="preserve">Оформляется в соответствии с установленными требованиями </w:t>
      </w:r>
    </w:p>
    <w:p w:rsidR="00AD4E2D" w:rsidRDefault="009C1D53">
      <w:pPr>
        <w:spacing w:after="6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2.2. Задание  </w:t>
      </w:r>
    </w:p>
    <w:p w:rsidR="00AD4E2D" w:rsidRDefault="009C1D53">
      <w:pPr>
        <w:ind w:left="718" w:right="5"/>
      </w:pPr>
      <w:r>
        <w:t xml:space="preserve">Оформляется в соответствии с установленными требованиями </w:t>
      </w:r>
    </w:p>
    <w:p w:rsidR="00AD4E2D" w:rsidRDefault="009C1D53">
      <w:pPr>
        <w:spacing w:after="22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2.3 Оглавление  </w:t>
      </w:r>
    </w:p>
    <w:p w:rsidR="00AD4E2D" w:rsidRDefault="009C1D53">
      <w:pPr>
        <w:ind w:left="-15" w:right="5" w:firstLine="708"/>
      </w:pPr>
      <w:r>
        <w:t>Оглавление курсовой работы желательно сделать электронным для удобства работы с большим объемом текстового материала. Использование электронного оглавления также демонстрирует освоение общей компетенции «Использовать информационно</w:t>
      </w:r>
      <w:r w:rsidR="00D935E5">
        <w:t>-</w:t>
      </w:r>
      <w:r>
        <w:t xml:space="preserve">коммуникационные технологии в профессиональной деятельности», которая присутствует во всех специальностях, реализуемых по ФГОС третьего поколения.  </w:t>
      </w:r>
    </w:p>
    <w:p w:rsidR="00AD4E2D" w:rsidRDefault="009C1D53">
      <w:pPr>
        <w:spacing w:after="8" w:line="259" w:lineRule="auto"/>
        <w:ind w:left="708" w:firstLine="0"/>
        <w:jc w:val="left"/>
      </w:pPr>
      <w:r>
        <w:lastRenderedPageBreak/>
        <w:t xml:space="preserve"> </w:t>
      </w:r>
    </w:p>
    <w:p w:rsidR="00AD4E2D" w:rsidRDefault="009C1D53">
      <w:pPr>
        <w:ind w:left="718" w:right="5"/>
      </w:pPr>
      <w:r>
        <w:t xml:space="preserve">2.4. Введение  </w:t>
      </w:r>
    </w:p>
    <w:p w:rsidR="00AD4E2D" w:rsidRDefault="009C1D53">
      <w:pPr>
        <w:ind w:left="-15" w:right="5" w:firstLine="708"/>
      </w:pPr>
      <w:r>
        <w:t xml:space="preserve">Во введении характеризуется актуальность и социальная значимость выбранной темы, приводится обоснование предпосылок её выбора, перспективность рассматриваемых в работе вопросов. Во введении формулируется цель и задачи, решаемые в работе, объект и предмет разработки, методы сбора и обработки информации.  </w:t>
      </w:r>
    </w:p>
    <w:p w:rsidR="00AD4E2D" w:rsidRDefault="009C1D53">
      <w:pPr>
        <w:ind w:left="-15" w:right="5" w:firstLine="708"/>
      </w:pPr>
      <w:r>
        <w:t xml:space="preserve">Объем введения должен быть в пределах 1-2 страниц. При написании введения необходимо правильно формулировать его элементы (Таблица 1).  </w:t>
      </w:r>
    </w:p>
    <w:p w:rsidR="00AD4E2D" w:rsidRDefault="009C1D53">
      <w:pPr>
        <w:spacing w:after="22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Таблица 1 – Требования к структуре введения </w:t>
      </w:r>
    </w:p>
    <w:tbl>
      <w:tblPr>
        <w:tblStyle w:val="TableGrid"/>
        <w:tblW w:w="10026" w:type="dxa"/>
        <w:tblInd w:w="-108" w:type="dxa"/>
        <w:tblCellMar>
          <w:top w:w="52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928"/>
        <w:gridCol w:w="5098"/>
      </w:tblGrid>
      <w:tr w:rsidR="00AD4E2D" w:rsidTr="00D935E5">
        <w:trPr>
          <w:trHeight w:val="28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Элемент введения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Комментарий к формулировке </w:t>
            </w:r>
          </w:p>
        </w:tc>
      </w:tr>
      <w:tr w:rsidR="00AD4E2D" w:rsidTr="00D935E5">
        <w:trPr>
          <w:trHeight w:val="111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Актуальность темы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right="61" w:firstLine="0"/>
            </w:pPr>
            <w:r>
              <w:t xml:space="preserve">Раскрывается суть исследуемой проблемы и уровень разработанности проблемы в теории и практике посредством сравнительного анализа литературы </w:t>
            </w:r>
          </w:p>
        </w:tc>
      </w:tr>
      <w:tr w:rsidR="00AD4E2D" w:rsidTr="00D935E5">
        <w:trPr>
          <w:trHeight w:val="83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Цель работы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right="62" w:firstLine="0"/>
            </w:pPr>
            <w:r>
              <w:t xml:space="preserve">Должна заключаться в решении исследуемой проблемы путем ее анализа и практической реализации </w:t>
            </w:r>
          </w:p>
        </w:tc>
      </w:tr>
      <w:tr w:rsidR="00AD4E2D" w:rsidTr="00D935E5">
        <w:trPr>
          <w:trHeight w:val="111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Задачи работы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right="60" w:firstLine="0"/>
            </w:pPr>
            <w:r>
              <w:t xml:space="preserve">Определяются исходя из цели работы, как правило, формулируются 3 – 4 задачи, поскольку описание их решения и составляет содержание разделов и подразделов работы </w:t>
            </w:r>
          </w:p>
        </w:tc>
      </w:tr>
      <w:tr w:rsidR="00AD4E2D" w:rsidTr="00D935E5">
        <w:trPr>
          <w:trHeight w:val="83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Объект изучения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46" w:line="239" w:lineRule="auto"/>
              <w:ind w:left="0" w:firstLine="0"/>
            </w:pPr>
            <w:r>
              <w:t xml:space="preserve">Указывается процесс или явление, порождающее проблемную ситуацию и </w:t>
            </w:r>
          </w:p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выбранное для исследования </w:t>
            </w:r>
          </w:p>
        </w:tc>
      </w:tr>
      <w:tr w:rsidR="00AD4E2D" w:rsidTr="00D935E5">
        <w:trPr>
          <w:trHeight w:val="221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Предмет изучения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46" w:line="238" w:lineRule="auto"/>
              <w:ind w:left="0" w:right="59" w:firstLine="0"/>
            </w:pPr>
            <w:r>
              <w:t xml:space="preserve">Предмет исследования является частью объекта исследования. Описываются наиболее значимые с теоретической или практической точки зрения свойства, особенности, характеристики объекта, подлежащие изучению. Предмет исследования часто включается в </w:t>
            </w:r>
          </w:p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формулировку темы работы </w:t>
            </w:r>
          </w:p>
        </w:tc>
      </w:tr>
      <w:tr w:rsidR="00AD4E2D" w:rsidTr="00D935E5">
        <w:trPr>
          <w:trHeight w:val="56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Информационная база исследования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</w:pPr>
            <w:r>
              <w:t xml:space="preserve">Перечисляются источники информации, используемые для исследования </w:t>
            </w:r>
          </w:p>
        </w:tc>
      </w:tr>
      <w:tr w:rsidR="00AD4E2D" w:rsidTr="00D935E5">
        <w:trPr>
          <w:trHeight w:val="166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Практическая значимость исследования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right="60" w:firstLine="0"/>
            </w:pPr>
            <w:r>
              <w:t xml:space="preserve">Описываются возможности использования результатов исследования и соответствующих рекомендаций в определенных областях туристской деятельности конкретными туристскими организациями </w:t>
            </w:r>
          </w:p>
        </w:tc>
      </w:tr>
      <w:tr w:rsidR="00AD4E2D" w:rsidTr="00D935E5">
        <w:trPr>
          <w:trHeight w:val="8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Структура работы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right="62" w:firstLine="0"/>
            </w:pPr>
            <w:r>
              <w:t xml:space="preserve">Перечисляются структурные элементы и кратко излагается содержание разделов работы </w:t>
            </w:r>
          </w:p>
        </w:tc>
      </w:tr>
    </w:tbl>
    <w:p w:rsidR="00AD4E2D" w:rsidRDefault="009C1D53">
      <w:pPr>
        <w:spacing w:after="12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2.5. Основная часть.  </w:t>
      </w:r>
    </w:p>
    <w:p w:rsidR="00AD4E2D" w:rsidRDefault="009C1D53">
      <w:pPr>
        <w:ind w:left="718" w:right="5"/>
      </w:pPr>
      <w:r>
        <w:t xml:space="preserve">Основная часть содержит следующие разделы (нумерация приведена как в курсовой </w:t>
      </w:r>
    </w:p>
    <w:p w:rsidR="00AD4E2D" w:rsidRDefault="009C1D53">
      <w:pPr>
        <w:ind w:left="-5" w:right="5"/>
      </w:pPr>
      <w:r>
        <w:t xml:space="preserve">работе):  </w:t>
      </w:r>
    </w:p>
    <w:p w:rsidR="00AD4E2D" w:rsidRDefault="009C1D53">
      <w:pPr>
        <w:numPr>
          <w:ilvl w:val="0"/>
          <w:numId w:val="2"/>
        </w:numPr>
        <w:ind w:right="5" w:hanging="240"/>
      </w:pPr>
      <w:r>
        <w:lastRenderedPageBreak/>
        <w:t xml:space="preserve">ТЕОРЕТИЧЕСКАЯ ЧАСТЬ  </w:t>
      </w:r>
    </w:p>
    <w:p w:rsidR="00AD4E2D" w:rsidRDefault="009C1D53">
      <w:pPr>
        <w:numPr>
          <w:ilvl w:val="1"/>
          <w:numId w:val="2"/>
        </w:numPr>
        <w:ind w:right="5" w:hanging="420"/>
      </w:pPr>
      <w:r>
        <w:t xml:space="preserve">Постановка задачи  </w:t>
      </w:r>
    </w:p>
    <w:p w:rsidR="00AD4E2D" w:rsidRDefault="009C1D53">
      <w:pPr>
        <w:ind w:left="-15" w:right="5" w:firstLine="708"/>
      </w:pPr>
      <w:r>
        <w:t xml:space="preserve">Общее описание вопроса. Описание моментов, которые подлежат проработке и автоматизации. В этом разделе описывается назначение программного средства (далее ПС), т.е. какую задачу оно решает и где может найти применение. Указывается полное наименование ПС с расшифровкой слов, которые представлены аббревиатурой. Указывается условное обозначение ПС, которое дали ему авторы разработки, например пакет прикладных программ (ППП) «OMEGA» или программный комплекс (ПК) «НАДЕЖДА» и др. Представляются авторы разработки: Фамилия, имя, отчество, основное место учебы (учеба и работа), а также та часть работы, которая выполнялась в данной курсовой работе.  </w:t>
      </w:r>
    </w:p>
    <w:p w:rsidR="00AD4E2D" w:rsidRDefault="009C1D53">
      <w:pPr>
        <w:numPr>
          <w:ilvl w:val="1"/>
          <w:numId w:val="2"/>
        </w:numPr>
        <w:ind w:right="5" w:hanging="420"/>
      </w:pPr>
      <w:r>
        <w:t xml:space="preserve">Требования к программному средству  </w:t>
      </w:r>
    </w:p>
    <w:p w:rsidR="00AD4E2D" w:rsidRDefault="009C1D53">
      <w:pPr>
        <w:ind w:left="718" w:right="5"/>
      </w:pPr>
      <w:r>
        <w:t xml:space="preserve">В этом разделе должна содержаться следующая информация:  </w:t>
      </w:r>
    </w:p>
    <w:p w:rsidR="00AD4E2D" w:rsidRDefault="009C1D53">
      <w:pPr>
        <w:numPr>
          <w:ilvl w:val="0"/>
          <w:numId w:val="3"/>
        </w:numPr>
        <w:ind w:right="5" w:firstLine="708"/>
      </w:pPr>
      <w:r>
        <w:t xml:space="preserve">требования к функциональным характеристикам (состав выполняемых функций, организация входных и выходных данных и т.п.);  </w:t>
      </w:r>
    </w:p>
    <w:p w:rsidR="00AD4E2D" w:rsidRDefault="009C1D53">
      <w:pPr>
        <w:numPr>
          <w:ilvl w:val="0"/>
          <w:numId w:val="3"/>
        </w:numPr>
        <w:ind w:right="5" w:firstLine="708"/>
      </w:pPr>
      <w:r>
        <w:t xml:space="preserve">требования к структуре ПС (возможность модернизации, увеличению функциональных возможностей);  </w:t>
      </w:r>
    </w:p>
    <w:p w:rsidR="00AD4E2D" w:rsidRDefault="009C1D53">
      <w:pPr>
        <w:numPr>
          <w:ilvl w:val="0"/>
          <w:numId w:val="3"/>
        </w:numPr>
        <w:ind w:right="5" w:firstLine="708"/>
      </w:pPr>
      <w:r>
        <w:t xml:space="preserve">требования к надежности (надежное функционирование, контроль входной и выходной информации и т.п.);  </w:t>
      </w:r>
    </w:p>
    <w:p w:rsidR="00AD4E2D" w:rsidRDefault="009C1D53">
      <w:pPr>
        <w:numPr>
          <w:ilvl w:val="0"/>
          <w:numId w:val="3"/>
        </w:numPr>
        <w:ind w:right="5" w:firstLine="708"/>
      </w:pPr>
      <w:r>
        <w:t xml:space="preserve">условия эксплуатации (температура, влажность, количество и квалификация персонала);  </w:t>
      </w:r>
    </w:p>
    <w:p w:rsidR="00AD4E2D" w:rsidRDefault="009C1D53">
      <w:pPr>
        <w:numPr>
          <w:ilvl w:val="0"/>
          <w:numId w:val="3"/>
        </w:numPr>
        <w:ind w:right="5" w:firstLine="708"/>
      </w:pPr>
      <w:r>
        <w:t xml:space="preserve">требования к составу и параметрам технических средств (состав технических средств с указанием их технических характеристик);  </w:t>
      </w:r>
    </w:p>
    <w:p w:rsidR="00AD4E2D" w:rsidRDefault="009C1D53">
      <w:pPr>
        <w:numPr>
          <w:ilvl w:val="0"/>
          <w:numId w:val="3"/>
        </w:numPr>
        <w:ind w:right="5" w:firstLine="708"/>
      </w:pPr>
      <w:r>
        <w:t xml:space="preserve">требования к информационной и программной совместимости (требования к информационном структурам, языкам программирования);  - требования к транспортировке и хранению;  - специальные требования.  </w:t>
      </w:r>
    </w:p>
    <w:p w:rsidR="00AD4E2D" w:rsidRDefault="009C1D53">
      <w:pPr>
        <w:numPr>
          <w:ilvl w:val="1"/>
          <w:numId w:val="4"/>
        </w:numPr>
        <w:ind w:right="5" w:hanging="420"/>
      </w:pPr>
      <w:r>
        <w:t xml:space="preserve">Требования к программной документации  </w:t>
      </w:r>
    </w:p>
    <w:p w:rsidR="00AD4E2D" w:rsidRDefault="009C1D53">
      <w:pPr>
        <w:ind w:left="718" w:right="5"/>
      </w:pPr>
      <w:r>
        <w:t xml:space="preserve">Общие сведения о документации, сопровождающей программный продукт.  </w:t>
      </w:r>
    </w:p>
    <w:p w:rsidR="00AD4E2D" w:rsidRDefault="009C1D53">
      <w:pPr>
        <w:ind w:left="-15" w:right="5" w:firstLine="708"/>
      </w:pPr>
      <w:r>
        <w:t xml:space="preserve">Указание видов документации, которые должны быть разработаны к проектируемому программному продукту.  </w:t>
      </w:r>
    </w:p>
    <w:p w:rsidR="00AD4E2D" w:rsidRDefault="009C1D53">
      <w:pPr>
        <w:numPr>
          <w:ilvl w:val="1"/>
          <w:numId w:val="4"/>
        </w:numPr>
        <w:ind w:right="5" w:hanging="420"/>
      </w:pPr>
      <w:r>
        <w:t xml:space="preserve">Стадии и этапы разработки  </w:t>
      </w:r>
    </w:p>
    <w:p w:rsidR="00AD4E2D" w:rsidRDefault="009C1D53">
      <w:pPr>
        <w:ind w:left="-15" w:right="5" w:firstLine="708"/>
      </w:pPr>
      <w:r>
        <w:t xml:space="preserve">Описание жизненного цикла программного продукта и его привязка к разрабатываемой программе. Указываются сроки разработки, т.е. временной период, в течение которого данная работа должна быть выполнена. А также, на какие этапы данная работа разбита.  </w:t>
      </w:r>
    </w:p>
    <w:p w:rsidR="00AD4E2D" w:rsidRDefault="009C1D53">
      <w:pPr>
        <w:numPr>
          <w:ilvl w:val="0"/>
          <w:numId w:val="5"/>
        </w:numPr>
        <w:ind w:right="5" w:hanging="240"/>
      </w:pPr>
      <w:r>
        <w:t xml:space="preserve">ПРАКТИЧЕСКАЯ ЧАСТЬ  </w:t>
      </w:r>
    </w:p>
    <w:p w:rsidR="00AD4E2D" w:rsidRDefault="009C1D53">
      <w:pPr>
        <w:numPr>
          <w:ilvl w:val="1"/>
          <w:numId w:val="5"/>
        </w:numPr>
        <w:ind w:right="5" w:hanging="420"/>
      </w:pPr>
      <w:r>
        <w:t xml:space="preserve">Разработка алгоритма решения задачи  </w:t>
      </w:r>
    </w:p>
    <w:p w:rsidR="00AD4E2D" w:rsidRDefault="009C1D53">
      <w:pPr>
        <w:ind w:left="-15" w:right="5" w:firstLine="708"/>
      </w:pPr>
      <w:r>
        <w:t xml:space="preserve">На основе анализа всех функций, которые должно выполнять проектируемое ПС, необходимо разработать и описать алгоритм решения задачи. В зависимости от выполнения или невыполнения тех или иных условий показать порядок и последовательность решения задачи. </w:t>
      </w:r>
    </w:p>
    <w:p w:rsidR="00AD4E2D" w:rsidRDefault="009C1D53">
      <w:pPr>
        <w:ind w:left="-5" w:right="5"/>
      </w:pPr>
      <w:r>
        <w:t xml:space="preserve">Логическую структуру ПС показать на укрупненной схеме алгоритма.  </w:t>
      </w:r>
    </w:p>
    <w:p w:rsidR="00AD4E2D" w:rsidRDefault="009C1D53">
      <w:pPr>
        <w:numPr>
          <w:ilvl w:val="1"/>
          <w:numId w:val="5"/>
        </w:numPr>
        <w:ind w:right="5" w:hanging="420"/>
      </w:pPr>
      <w:r>
        <w:t xml:space="preserve">Описание разработки программного продукта  </w:t>
      </w:r>
    </w:p>
    <w:p w:rsidR="00AD4E2D" w:rsidRDefault="009C1D53">
      <w:pPr>
        <w:ind w:left="-15" w:right="5" w:firstLine="708"/>
      </w:pPr>
      <w:r>
        <w:t xml:space="preserve">В этом разделе должна быть представлена логическая структура модулей и процедур, составляющих данный ПК. Для каждой программной единицы необходимо представить входные данные, функции, которые выполняются и результаты работы модуля. Для модулей, которые имеют сложную логическую структуру, описание может быть иллюстрировано схемой алгоритма.  </w:t>
      </w:r>
    </w:p>
    <w:p w:rsidR="00AD4E2D" w:rsidRDefault="009C1D53">
      <w:pPr>
        <w:numPr>
          <w:ilvl w:val="1"/>
          <w:numId w:val="5"/>
        </w:numPr>
        <w:ind w:right="5" w:hanging="420"/>
      </w:pPr>
      <w:r>
        <w:t xml:space="preserve">Разработка интерфейса программы  </w:t>
      </w:r>
    </w:p>
    <w:p w:rsidR="00AD4E2D" w:rsidRDefault="009C1D53">
      <w:pPr>
        <w:ind w:left="-15" w:right="5" w:firstLine="708"/>
      </w:pPr>
      <w:r>
        <w:lastRenderedPageBreak/>
        <w:t xml:space="preserve">В этом разделе необходимо описать структуру разработанного интерфейса. Обосновать его эргономичность.  </w:t>
      </w:r>
    </w:p>
    <w:p w:rsidR="00AD4E2D" w:rsidRDefault="009C1D53">
      <w:pPr>
        <w:numPr>
          <w:ilvl w:val="1"/>
          <w:numId w:val="5"/>
        </w:numPr>
        <w:ind w:right="5" w:hanging="420"/>
      </w:pPr>
      <w:r>
        <w:t xml:space="preserve">Описание структуры входной/выходной информации  </w:t>
      </w:r>
    </w:p>
    <w:p w:rsidR="00AD4E2D" w:rsidRDefault="009C1D53">
      <w:pPr>
        <w:ind w:left="-15" w:right="5" w:firstLine="708"/>
      </w:pPr>
      <w:r>
        <w:t xml:space="preserve">В этом разделе нужно представить данные используемые в ПС (файлы, массивы, и т.д.) их структуру, типы и т.д., а также то, какую информацию можно получить в результате эксплуатации ПС  </w:t>
      </w:r>
    </w:p>
    <w:p w:rsidR="00AD4E2D" w:rsidRDefault="009C1D53">
      <w:pPr>
        <w:numPr>
          <w:ilvl w:val="1"/>
          <w:numId w:val="5"/>
        </w:numPr>
        <w:ind w:right="5" w:hanging="420"/>
      </w:pPr>
      <w:r>
        <w:t xml:space="preserve">Пример тестовой проверки программы  </w:t>
      </w:r>
    </w:p>
    <w:p w:rsidR="00AD4E2D" w:rsidRDefault="009C1D53">
      <w:pPr>
        <w:numPr>
          <w:ilvl w:val="1"/>
          <w:numId w:val="5"/>
        </w:numPr>
        <w:ind w:right="5" w:hanging="420"/>
      </w:pPr>
      <w:r>
        <w:t xml:space="preserve">Заключение.  </w:t>
      </w:r>
    </w:p>
    <w:p w:rsidR="00AD4E2D" w:rsidRDefault="009C1D53">
      <w:pPr>
        <w:ind w:left="-15" w:right="5" w:firstLine="708"/>
      </w:pPr>
      <w:r>
        <w:t xml:space="preserve">В заключении излагаются: краткие выводы по результатам выполнения курсовой работы и оценку полноты решений поставленных в работе задач и достижения цели работы; рекомендации по конкретному использованию результатов курсовой работы; оценку результативности или эффективности предполагаемых мероприятий.  </w:t>
      </w:r>
    </w:p>
    <w:p w:rsidR="00AD4E2D" w:rsidRDefault="009C1D53">
      <w:pPr>
        <w:ind w:left="-15" w:right="5" w:firstLine="708"/>
      </w:pPr>
      <w:r>
        <w:t xml:space="preserve">При изложении выводов необходимо обязательно указать авторскую роль в проведенном исследовании (например, «нами проанализированы…, разработаны, предложены выводы, расчеты, разработки и т.д.), отразить, насколько выполнена поставленная цель и насколько полно раскрыта тема данной работы.  </w:t>
      </w:r>
    </w:p>
    <w:p w:rsidR="00AD4E2D" w:rsidRDefault="009C1D53">
      <w:pPr>
        <w:ind w:left="-15" w:right="5" w:firstLine="708"/>
      </w:pPr>
      <w:r>
        <w:t xml:space="preserve">Текст заключения должен быть написан так, чтобы выводы соотносились с поставленными во введении целью и задачами исследования.  </w:t>
      </w:r>
    </w:p>
    <w:p w:rsidR="00AD4E2D" w:rsidRDefault="009C1D53">
      <w:pPr>
        <w:ind w:left="-15" w:right="5" w:firstLine="708"/>
      </w:pPr>
      <w:r>
        <w:t xml:space="preserve">Текст заключения не должен повторять текста введения. Основой его содержания должны стать следующие положения:  </w:t>
      </w:r>
    </w:p>
    <w:p w:rsidR="00AD4E2D" w:rsidRDefault="009C1D53">
      <w:pPr>
        <w:numPr>
          <w:ilvl w:val="0"/>
          <w:numId w:val="6"/>
        </w:numPr>
        <w:ind w:right="5" w:hanging="180"/>
      </w:pPr>
      <w:r>
        <w:t xml:space="preserve">вывод о реализации целей исследования и их практическая значимость;  </w:t>
      </w:r>
    </w:p>
    <w:p w:rsidR="00AD4E2D" w:rsidRDefault="009C1D53">
      <w:pPr>
        <w:numPr>
          <w:ilvl w:val="0"/>
          <w:numId w:val="6"/>
        </w:numPr>
        <w:ind w:right="5" w:hanging="180"/>
      </w:pPr>
      <w:r>
        <w:t xml:space="preserve">перспективы внедрения результатов исследования или дальнейшего развития темы.  </w:t>
      </w:r>
    </w:p>
    <w:p w:rsidR="00AD4E2D" w:rsidRDefault="009C1D53">
      <w:pPr>
        <w:ind w:left="-15" w:right="5" w:firstLine="708"/>
      </w:pPr>
      <w:r>
        <w:t xml:space="preserve">В список использованных источников включается литература, изученная в процессе подготовки работы. Список использованной литературы оформляется в соответствии с правилами, предусмотренными государственными стандартами. Образец списка использованных источников представлен в Приложении Г.  </w:t>
      </w:r>
    </w:p>
    <w:p w:rsidR="00AD4E2D" w:rsidRDefault="009C1D53">
      <w:pPr>
        <w:ind w:left="-15" w:right="5" w:firstLine="708"/>
      </w:pPr>
      <w:r>
        <w:t xml:space="preserve">Список использованных источников должен содержать 10-15 источников (книги, учебники, учебные пособия, монографии, материалы периодической печати), с которыми работал автор курсовой работы, не включая в общее количество нормативные правовые акты.  </w:t>
      </w:r>
    </w:p>
    <w:p w:rsidR="00AD4E2D" w:rsidRDefault="009C1D53">
      <w:pPr>
        <w:spacing w:after="33"/>
        <w:ind w:left="718" w:right="5"/>
      </w:pPr>
      <w:r>
        <w:t xml:space="preserve">Список использованных источников включает в себя:  </w:t>
      </w:r>
    </w:p>
    <w:p w:rsidR="00AD4E2D" w:rsidRDefault="009C1D53" w:rsidP="00D935E5">
      <w:pPr>
        <w:pStyle w:val="a3"/>
        <w:numPr>
          <w:ilvl w:val="0"/>
          <w:numId w:val="25"/>
        </w:numPr>
        <w:ind w:right="7"/>
        <w:jc w:val="left"/>
      </w:pPr>
      <w:r>
        <w:t xml:space="preserve">нормативные правовые акты;  </w:t>
      </w:r>
    </w:p>
    <w:p w:rsidR="00D935E5" w:rsidRDefault="00D935E5" w:rsidP="00D935E5">
      <w:pPr>
        <w:pStyle w:val="a3"/>
        <w:numPr>
          <w:ilvl w:val="0"/>
          <w:numId w:val="25"/>
        </w:numPr>
        <w:spacing w:after="11" w:line="267" w:lineRule="auto"/>
        <w:ind w:right="6517"/>
        <w:jc w:val="left"/>
      </w:pPr>
      <w:r>
        <w:t>специальная литература;</w:t>
      </w:r>
    </w:p>
    <w:p w:rsidR="00D935E5" w:rsidRDefault="00D935E5" w:rsidP="00D935E5">
      <w:pPr>
        <w:pStyle w:val="a3"/>
        <w:numPr>
          <w:ilvl w:val="0"/>
          <w:numId w:val="25"/>
        </w:numPr>
        <w:spacing w:after="11" w:line="267" w:lineRule="auto"/>
        <w:ind w:right="6517"/>
        <w:jc w:val="left"/>
      </w:pPr>
      <w:r>
        <w:t>практические материалы;</w:t>
      </w:r>
    </w:p>
    <w:p w:rsidR="00AD4E2D" w:rsidRDefault="009C1D53" w:rsidP="00D935E5">
      <w:pPr>
        <w:pStyle w:val="a3"/>
        <w:numPr>
          <w:ilvl w:val="0"/>
          <w:numId w:val="25"/>
        </w:numPr>
        <w:spacing w:after="11" w:line="267" w:lineRule="auto"/>
        <w:ind w:right="6517"/>
        <w:jc w:val="left"/>
      </w:pPr>
      <w:r>
        <w:t xml:space="preserve">электронные ресурсы.  </w:t>
      </w:r>
    </w:p>
    <w:p w:rsidR="00AD4E2D" w:rsidRDefault="009C1D53">
      <w:pPr>
        <w:ind w:left="-15" w:right="5" w:firstLine="708"/>
      </w:pPr>
      <w:r>
        <w:t xml:space="preserve">Источники размещаются в алфавитном порядке. Для всей литературы применяется сквозная нумерация (список использованных источников оформляется без точки после номера источника) (Приложение Г).  </w:t>
      </w:r>
    </w:p>
    <w:p w:rsidR="00AD4E2D" w:rsidRDefault="009C1D53">
      <w:pPr>
        <w:ind w:left="718" w:right="5"/>
      </w:pPr>
      <w:r>
        <w:t xml:space="preserve">В «ПРИЛОЖЕНИИ» должен быть текст кода ПС, контрольные и тестовые примеры, </w:t>
      </w:r>
    </w:p>
    <w:p w:rsidR="00AD4E2D" w:rsidRDefault="009C1D53">
      <w:pPr>
        <w:ind w:left="-5" w:right="5"/>
      </w:pPr>
      <w:r>
        <w:t xml:space="preserve">результаты работы ПС, также могут быть документы, на основании которых ведется разработка. </w:t>
      </w:r>
    </w:p>
    <w:p w:rsidR="00AD4E2D" w:rsidRDefault="009C1D53">
      <w:pPr>
        <w:spacing w:after="29" w:line="259" w:lineRule="auto"/>
        <w:ind w:left="0" w:firstLine="0"/>
        <w:jc w:val="left"/>
      </w:pPr>
      <w:r>
        <w:t xml:space="preserve"> </w:t>
      </w:r>
    </w:p>
    <w:p w:rsidR="00AD4E2D" w:rsidRDefault="009C1D53">
      <w:pPr>
        <w:pStyle w:val="1"/>
        <w:ind w:left="241" w:right="95" w:hanging="241"/>
      </w:pPr>
      <w:bookmarkStart w:id="2" w:name="_Toc29310"/>
      <w:r>
        <w:t xml:space="preserve">ПОРЯДОК ВЫПОЛНЕНИЯ КУРСОВОЙ РАБОТЫ </w:t>
      </w:r>
      <w:bookmarkEnd w:id="2"/>
    </w:p>
    <w:p w:rsidR="00AD4E2D" w:rsidRDefault="009C1D53">
      <w:pPr>
        <w:spacing w:after="17" w:line="259" w:lineRule="auto"/>
        <w:ind w:left="0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3.1. Выбор темы курсовой работы  </w:t>
      </w:r>
    </w:p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lastRenderedPageBreak/>
        <w:t xml:space="preserve">Распределение и закрепление тем производит преподаватель по МДК.03.02 Разработка приложений управления интегрированными системами. При закреплении темы соблюдается принцип: одна тема – один студент.  </w:t>
      </w:r>
    </w:p>
    <w:p w:rsidR="00AD4E2D" w:rsidRDefault="009C1D53">
      <w:pPr>
        <w:ind w:left="-15" w:right="5" w:firstLine="708"/>
      </w:pPr>
      <w:r>
        <w:t xml:space="preserve">Тематика курсовой работы должна соответствовать содержанию профессионального модуля ПМ.03«Участие в разработке приложений взаимодействия с интеллектуальными интегрированными системами» по специальности 09.02.08 «Интеллектуальные интегрированные системы».  </w:t>
      </w:r>
    </w:p>
    <w:p w:rsidR="00AD4E2D" w:rsidRDefault="009C1D53">
      <w:pPr>
        <w:ind w:left="-15" w:right="5" w:firstLine="708"/>
      </w:pPr>
      <w:r>
        <w:t>При закреплении темы предоставляется право выбора темы курсовой работы из списка, предложенного преподавателем (Приложени</w:t>
      </w:r>
      <w:r w:rsidR="00D935E5">
        <w:t>е А</w:t>
      </w:r>
      <w:r>
        <w:t xml:space="preserve">).  </w:t>
      </w:r>
    </w:p>
    <w:p w:rsidR="00AD4E2D" w:rsidRDefault="009C1D53">
      <w:pPr>
        <w:ind w:left="-15" w:right="5" w:firstLine="708"/>
      </w:pPr>
      <w:r>
        <w:t xml:space="preserve">Документальное закрепление тем производится посредством внесения фамилии студента в перечень тем курсовых работ, утвержденный заместителем директора по учебной работе. Данный перечень тем курсовых работ, с конкретными фамилиями обучающихся хранится у преподавателя. Самостоятельно изменить тему курсовой работы, обучающийся не имеет права.  </w:t>
      </w:r>
    </w:p>
    <w:p w:rsidR="00AD4E2D" w:rsidRDefault="009C1D53">
      <w:pPr>
        <w:ind w:left="-15" w:right="5" w:firstLine="708"/>
      </w:pPr>
      <w:r>
        <w:t xml:space="preserve">Курсовая работа должна иметь актуальность, новизну и практическую значимость и выполняться, по возможности, по предложениям (заказам) предприятий, организаций, инновационных компаний, высокотехнологичных производств или образовательных организаций.  </w:t>
      </w:r>
    </w:p>
    <w:p w:rsidR="00AD4E2D" w:rsidRDefault="009C1D53">
      <w:pPr>
        <w:ind w:left="718" w:right="5"/>
      </w:pPr>
      <w:r>
        <w:t xml:space="preserve">Выполненная курсовая работа в целом должна:  </w:t>
      </w:r>
    </w:p>
    <w:p w:rsidR="00AD4E2D" w:rsidRDefault="009C1D53">
      <w:pPr>
        <w:numPr>
          <w:ilvl w:val="0"/>
          <w:numId w:val="8"/>
        </w:numPr>
        <w:ind w:right="5" w:firstLine="708"/>
      </w:pPr>
      <w:r>
        <w:t xml:space="preserve">соответствовать разработанному заданию;  </w:t>
      </w:r>
    </w:p>
    <w:p w:rsidR="00AD4E2D" w:rsidRDefault="009C1D53">
      <w:pPr>
        <w:numPr>
          <w:ilvl w:val="0"/>
          <w:numId w:val="8"/>
        </w:numPr>
        <w:ind w:right="5" w:firstLine="708"/>
      </w:pPr>
      <w:r>
        <w:t xml:space="preserve">включать анализ источников по теме с обобщениями и выводами, сопоставлениями и оценкой различных точек зрения;  </w:t>
      </w:r>
    </w:p>
    <w:p w:rsidR="00AD4E2D" w:rsidRDefault="009C1D53">
      <w:pPr>
        <w:numPr>
          <w:ilvl w:val="0"/>
          <w:numId w:val="8"/>
        </w:numPr>
        <w:ind w:right="5" w:firstLine="708"/>
      </w:pPr>
      <w:r>
        <w:t xml:space="preserve">продемонстрировать требуемый уровень общенаучной и специальной подготовки студента, его способность и умение применять на практике освоенные знания, практические умения, общие и профессиональные компетенции в соответствии с ФГОС СПО.  </w:t>
      </w:r>
    </w:p>
    <w:p w:rsidR="00AD4E2D" w:rsidRDefault="009C1D53">
      <w:pPr>
        <w:ind w:left="-15" w:right="5" w:firstLine="708"/>
      </w:pPr>
      <w:r>
        <w:t xml:space="preserve">В начале работы с преподавателем, являющимся руководителем, составляется план выполнения курсовой работы. Совместно с руководителем уточнить круг вопросов, подлежащих изучению и исследованию, содержание курсовой работы, сроки её выполнения, перечень литературы.  </w:t>
      </w:r>
    </w:p>
    <w:p w:rsidR="00AD4E2D" w:rsidRDefault="009C1D53">
      <w:pPr>
        <w:ind w:left="-15" w:right="5" w:firstLine="708"/>
      </w:pPr>
      <w:r>
        <w:t xml:space="preserve">Во избежание проблем, при подготовке курсовой работы обучающемуся необходимо всегда перед глазами иметь:  </w:t>
      </w:r>
    </w:p>
    <w:p w:rsidR="00AD4E2D" w:rsidRDefault="009C1D53">
      <w:pPr>
        <w:numPr>
          <w:ilvl w:val="0"/>
          <w:numId w:val="9"/>
        </w:numPr>
        <w:ind w:right="5" w:hanging="259"/>
      </w:pPr>
      <w:r>
        <w:t>Календарный п</w:t>
      </w:r>
      <w:r w:rsidR="00D935E5">
        <w:t>лан выполнения курсовой работы.</w:t>
      </w:r>
      <w:r>
        <w:t xml:space="preserve"> </w:t>
      </w:r>
    </w:p>
    <w:p w:rsidR="00AD4E2D" w:rsidRDefault="009C1D53">
      <w:pPr>
        <w:numPr>
          <w:ilvl w:val="0"/>
          <w:numId w:val="9"/>
        </w:numPr>
        <w:ind w:right="5" w:hanging="259"/>
      </w:pPr>
      <w:r>
        <w:t xml:space="preserve">График индивидуальных консультаций руководителя.  </w:t>
      </w:r>
    </w:p>
    <w:p w:rsidR="00AD4E2D" w:rsidRDefault="009C1D53">
      <w:pPr>
        <w:ind w:left="-15" w:right="5" w:firstLine="708"/>
      </w:pPr>
      <w:r>
        <w:t xml:space="preserve">Своевременное выполнение каждого этапа курсовой работы – залог успешной защиты и гарантия допуска к квалификационному экзамену.  </w:t>
      </w:r>
    </w:p>
    <w:p w:rsidR="00AD4E2D" w:rsidRDefault="009C1D53">
      <w:pPr>
        <w:ind w:left="-15" w:right="5" w:firstLine="708"/>
      </w:pPr>
      <w:r>
        <w:t xml:space="preserve">Следует помнить, что написание курсовой работы – это систематизированное и отвечающее ее плану изложение обучающимся основных сведений по теме, отражающее его понимание определенных научных проблем. При использовании литературных или нормативных материалов ссылки на источники обязательны.  </w:t>
      </w:r>
    </w:p>
    <w:p w:rsidR="00AD4E2D" w:rsidRDefault="009C1D53">
      <w:pPr>
        <w:ind w:left="-15" w:right="5" w:firstLine="708"/>
      </w:pPr>
      <w:r>
        <w:t xml:space="preserve">Прежде чем начать сбор фактического материала, необходимо совместно с руководителем курсовой работы заранее продумать и определить, какие теоретические аспекты и аналитические материалы, технологии и разработки нужно подвергать изучению, за какой период и в каком объеме собирать и анализировать статистическую информацию и т.д.  </w:t>
      </w:r>
    </w:p>
    <w:p w:rsidR="00AD4E2D" w:rsidRDefault="009C1D53">
      <w:pPr>
        <w:ind w:left="-15" w:right="5" w:firstLine="708"/>
      </w:pPr>
      <w:r>
        <w:t xml:space="preserve">От того насколько правильно и полно собран фактический материал, во многом зависит качественное написание работы. Собранный фактический материал оценивается с точки зрения его достоверности, надежности и точности, систематизируется и оформляется в виде таблиц, графиков, диаграмм, схем, технологических карт и т.п.  </w:t>
      </w:r>
    </w:p>
    <w:p w:rsidR="00AD4E2D" w:rsidRDefault="009C1D53">
      <w:pPr>
        <w:ind w:left="-15" w:right="5" w:firstLine="708"/>
      </w:pPr>
      <w:r>
        <w:lastRenderedPageBreak/>
        <w:t xml:space="preserve">После того как изучена и систематизирована отобранная по теме литература, а также собран и обработан фактический материал, возможны некоторые изменения в первоначальном варианте плана курсовой работы студента. Изложение материала должно быть последовательным и логичным. Все разделы должны быть связаны между собой. Особое внимание следует обращать на логические переходы от одного раздела к другому, от подраздела к другому подразделу, а внутри подраздела – от вопроса к вопросу.  </w:t>
      </w:r>
    </w:p>
    <w:p w:rsidR="00AD4E2D" w:rsidRDefault="009C1D53">
      <w:pPr>
        <w:ind w:left="-15" w:right="5" w:firstLine="708"/>
      </w:pPr>
      <w:r>
        <w:t xml:space="preserve">При сборе информации для курсовой работы не следует забывать о возможностях сети Интернет. И если главным источником фундаментальной теоретической и аналитической информации служат библиотечные фонды, то в работе с фактической, новостной и статистической информацией большую помощь может оказать компьютер.  </w:t>
      </w:r>
    </w:p>
    <w:p w:rsidR="00AD4E2D" w:rsidRDefault="009C1D53">
      <w:pPr>
        <w:ind w:left="-15" w:right="5" w:firstLine="708"/>
      </w:pPr>
      <w:r>
        <w:t xml:space="preserve">В отличие от печатной информации данные, опубликованные в Интернете, постоянно обновляются, что позволяет оперативно получать информацию по интересующей тематике.  </w:t>
      </w:r>
    </w:p>
    <w:p w:rsidR="00AD4E2D" w:rsidRDefault="009C1D53">
      <w:pPr>
        <w:ind w:left="-15" w:right="5" w:firstLine="708"/>
      </w:pPr>
      <w:r>
        <w:t xml:space="preserve">При этом следует учитывать, что ни одна из баз данных Интернета не является всеобъемлющей и качество предоставляемой информации нуждается в критической оценке. Исключение составляют официальные сайты государственных и крупных корпоративных структур, правовые базы, содержащие законодательные и нормативные акты.  </w:t>
      </w:r>
    </w:p>
    <w:p w:rsidR="00AD4E2D" w:rsidRDefault="009C1D53">
      <w:pPr>
        <w:ind w:left="-15" w:right="5" w:firstLine="708"/>
      </w:pPr>
      <w:r>
        <w:t xml:space="preserve">Поиск информации в Интернете предлагается проводить с учетом следующих рекомендаций:  </w:t>
      </w:r>
    </w:p>
    <w:p w:rsidR="00AD4E2D" w:rsidRDefault="009C1D53">
      <w:pPr>
        <w:numPr>
          <w:ilvl w:val="0"/>
          <w:numId w:val="10"/>
        </w:numPr>
        <w:ind w:right="5" w:firstLine="708"/>
      </w:pPr>
      <w:r>
        <w:t xml:space="preserve">желательно избегать прямолинейного поиска по одному слову, лучше задавать поисковой системе группу ключевых слов или фразу;  </w:t>
      </w:r>
    </w:p>
    <w:p w:rsidR="00AD4E2D" w:rsidRDefault="009C1D53">
      <w:pPr>
        <w:numPr>
          <w:ilvl w:val="0"/>
          <w:numId w:val="10"/>
        </w:numPr>
        <w:ind w:right="5" w:firstLine="708"/>
      </w:pPr>
      <w:r>
        <w:t xml:space="preserve">для поиска по группе слов или по ключевой фразе рекомендуется использовать не любую поисковую систему, а ту, которая наиболее знакома, так как в разных системах используются разные правила для записи группы слов (правила нужно знать);  </w:t>
      </w:r>
    </w:p>
    <w:p w:rsidR="00AD4E2D" w:rsidRDefault="009C1D53">
      <w:pPr>
        <w:numPr>
          <w:ilvl w:val="0"/>
          <w:numId w:val="10"/>
        </w:numPr>
        <w:ind w:right="5" w:firstLine="708"/>
      </w:pPr>
      <w:r>
        <w:t xml:space="preserve">при поиске по одному слову целесообразно применять как можно больше разных поисковых систем. </w:t>
      </w:r>
    </w:p>
    <w:p w:rsidR="00AD4E2D" w:rsidRDefault="009C1D53">
      <w:pPr>
        <w:spacing w:after="3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pStyle w:val="1"/>
        <w:ind w:left="240" w:right="96" w:hanging="240"/>
      </w:pPr>
      <w:bookmarkStart w:id="3" w:name="_Toc29311"/>
      <w:r>
        <w:t xml:space="preserve">ОБЩИЕ ПРАВИЛА ОФОРМЛЕНИЯ КУРСОВЫХ РАБОТ </w:t>
      </w:r>
      <w:bookmarkEnd w:id="3"/>
    </w:p>
    <w:p w:rsidR="00AD4E2D" w:rsidRDefault="009C1D53">
      <w:pPr>
        <w:spacing w:after="17" w:line="259" w:lineRule="auto"/>
        <w:ind w:left="0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4.1. Оформление курсовой работы </w:t>
      </w:r>
    </w:p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t xml:space="preserve">Текст работы выполняется на листах белой бумаги формата А4 (210×297 мм) по ГОСТ 7.12–93. Основной текст пояснительной записки должен быть набран в редакторе MicrosoftWord русифицированным шрифтом TimesNewRoman размером 14 пт с полуторным межстрочным интервалом, красная строка абзаца набирается с отступом 1,25 см. Параметры страницы: верхнее поле – 20 мм, нижнее поле – 25 мм, левое поле – 30 мм, правое поле – 10 мм.  </w:t>
      </w:r>
    </w:p>
    <w:p w:rsidR="00AD4E2D" w:rsidRDefault="009C1D53">
      <w:pPr>
        <w:ind w:left="-15" w:right="5" w:firstLine="708"/>
      </w:pPr>
      <w:r>
        <w:t xml:space="preserve">Основную часть работы следует делить на главы (разделы), параграфы (подразделы), которые нумеруют арабскими цифрами с абзацного отступа. Главы (разделы) должны иметь порядковую нумерацию 1,2,3 и т.д. в пределах всей пояснительной записки, за исключением приложений, начало каждого раздела необходимо начинать с нового листа. Параграфы (подразделы) необходимо нумеровать в пределах каждой главы (раздела), при этом номер включает номер главы (раздела), параграфа (подраздела), разделенные между собой точкой, например, 1.1, 1.2, 1.3 и т.д. После номера главы (раздела) и параграфа (подраздела) в их названии точка не ставится. Заголовки глав (разделов) печатают прописными буквами, а заголовки параграфов (подразделов) – строчными, кроме первой прописной. Заголовки не подчеркивают и не выделяют другим цветом. Разделам «ОГЛАВЛЕНИЕ, ВВЕДЕНИЕ, ЗАКЛЮЧЕНИЕ, СПИСОК ИСПОЛЬЗОВАННЫХ ИСТОЧНИКОВ» номера не присваивают. Заголовки глав (разделов) и параграфов (подразделов) следует печатать с абзацного отступа, </w:t>
      </w:r>
      <w:r>
        <w:lastRenderedPageBreak/>
        <w:t xml:space="preserve">перенос слов в заголовках не допускается, предлоги и союзы в многострочном заголовке нельзя оставлять в предыдущей строке, в конце заголовка точка не ставится. Не допускается разделение длинных заголовков на разные страницы, отделение заголовка от основного текста, после заголовка в конце страницы должно размещаться не менее трех строк текста. Внутри параграфов (подразделов) могут быть приведены перечисления, запись при этом производится с абзацного отступа. Для обозначения перечислений допускается использовать маркеры, дефис, строчные буквы русского алфавита, арабские цифры, после которых ставится круглая скобка.  </w:t>
      </w:r>
    </w:p>
    <w:p w:rsidR="00AD4E2D" w:rsidRDefault="009C1D53">
      <w:pPr>
        <w:ind w:left="-15" w:right="5" w:firstLine="708"/>
      </w:pPr>
      <w:r>
        <w:t xml:space="preserve">Формулы в тексте пояснительной записки рекомендуется набирать с помощью встроенного в Word редактора формул «MicrosoftEquation 3.0». Формулу из текста следует выделять в отдельную строку, выше и ниже каждой формулы должно быть оставлено не менее одной свободной строки. Пояснение значения символов и числовых коэффициентов следует приводить непосредственно под формулой в той же последовательности, в которой они даны в формуле, для этого после формулы ставится запятая, а первая строка пояснения начинается со слова «где» без отступа от левого края и без двоеточия после него, пояснения необходимо располагать в «столбик» с точкой запятой между ними, последнее пояснение заканчивается точкой. Формулы в работе, следует нумеровать в пределах всей работы арабскими цифрами в круглых скобках в крайнем правом положении на строке. Например:  </w:t>
      </w:r>
    </w:p>
    <w:p w:rsidR="00AD4E2D" w:rsidRDefault="009C1D53">
      <w:pPr>
        <w:ind w:left="718" w:right="5"/>
      </w:pPr>
      <w:r>
        <w:t xml:space="preserve">                                                        А = a + b,                                                                       (1)  </w:t>
      </w:r>
    </w:p>
    <w:p w:rsidR="00AD4E2D" w:rsidRDefault="009C1D53">
      <w:pPr>
        <w:spacing w:after="0" w:line="259" w:lineRule="auto"/>
        <w:ind w:left="10" w:right="122"/>
        <w:jc w:val="right"/>
      </w:pPr>
      <w:r>
        <w:t xml:space="preserve">Ссылки в тексте на порядковые номера формул дают в скобках. Пример – ... в формуле (1).  </w:t>
      </w:r>
    </w:p>
    <w:p w:rsidR="00AD4E2D" w:rsidRDefault="009C1D53">
      <w:pPr>
        <w:ind w:left="-15" w:right="5" w:firstLine="708"/>
      </w:pPr>
      <w:r>
        <w:t xml:space="preserve">Документы вспомогательного характера допускается давать в виде приложения к пояснительной записке с указанием наверху посередине страницы слова «ПРИЛОЖЕНИЕ» прописными буквами и его обозначения, в тексте работы на все приложения должны быть ссылки. Строкой ниже записывается тематический заголовок приложения с прописной буквы. Приложения обозначают заглавными буквами русского алфавита, начиная с буквы А.Например, ПРИЛОЖЕНИЕ А. Иллюстрации и таблицы в приложениях нумеруются в пределах каждого приложения. В оглавлении работы следует перечислить все приложения с указанием из номеров и заголовков. Приложения располагаются в порядке ссылок на них в тексте.  </w:t>
      </w:r>
    </w:p>
    <w:p w:rsidR="00AD4E2D" w:rsidRDefault="009C1D53">
      <w:pPr>
        <w:ind w:left="-15" w:right="5" w:firstLine="708"/>
      </w:pPr>
      <w:r>
        <w:t xml:space="preserve">Цифровой материал пояснительной записки оформляется в виде таблиц. Таблицы нумеруются арабскими цифрами. Слово «Таблица» и ее номер помещают слева над таблицей без отступа, например «Таблица 1» или «Таблица А.1», если она приведена в приложении А. Заголовок таблицы следует выполнять строчными буквами, (кроме первой прописной) и помещать над таблицей после слова «Таблица» и ее номера через тире, после номера таблицы точка не ставится. Заголовки граф таблицы начинают с прописных букв. При переносе таблицы на последующую страницу над таблицей пишут слова «Продолжение таблицы» с указанием ее номера, если таблица на последующей странице заканчивается, то над таблицей пишут слова «Окончание таблицы» с указанием ее номера. В конце заголовка таблицы точка не ставится. Если цифровые данные в графах таблицы выражены в различных единицах, их указывают в подзаголовках каждой графы. Числовые значения величин в одной графе должны иметь, как правило, одинаковое количество десятичных знаков. При указании в таблицах последовательных интервалов значений величин, охватывающих все значения ряда, перед ними пишут «От ... до ... включ.». В интервале, охватывающем числа ряда между крайними числами ряда, в таблице допускается ставить тире. Числа в таблицах, имеющих более четырех знаков, должны записываться группами по три цифры в каждой с интервалами между группами в один пробел (за исключением цифр, обозначающих номера и даты).  </w:t>
      </w:r>
    </w:p>
    <w:p w:rsidR="00AD4E2D" w:rsidRDefault="009C1D53">
      <w:pPr>
        <w:ind w:left="718" w:right="5"/>
      </w:pPr>
      <w:r>
        <w:t xml:space="preserve">Таблица 2 – Структура таблицы «Ученики»  </w:t>
      </w:r>
    </w:p>
    <w:tbl>
      <w:tblPr>
        <w:tblStyle w:val="TableGrid"/>
        <w:tblW w:w="9857" w:type="dxa"/>
        <w:tblInd w:w="-108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28"/>
        <w:gridCol w:w="4929"/>
      </w:tblGrid>
      <w:tr w:rsidR="00AD4E2D">
        <w:trPr>
          <w:trHeight w:val="28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Наименование поля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Тип данных </w:t>
            </w:r>
          </w:p>
        </w:tc>
      </w:tr>
      <w:tr w:rsidR="00AD4E2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Код_ученика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Счетчик </w:t>
            </w:r>
          </w:p>
        </w:tc>
      </w:tr>
      <w:tr w:rsidR="00AD4E2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Фамилия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Текстовый </w:t>
            </w:r>
          </w:p>
        </w:tc>
      </w:tr>
      <w:tr w:rsidR="00AD4E2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Имя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Текстовый </w:t>
            </w:r>
          </w:p>
        </w:tc>
      </w:tr>
      <w:tr w:rsidR="00AD4E2D">
        <w:trPr>
          <w:trHeight w:val="285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Отчество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Текстовый </w:t>
            </w:r>
          </w:p>
        </w:tc>
      </w:tr>
      <w:tr w:rsidR="00AD4E2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Дата_рождения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Дата/время </w:t>
            </w:r>
          </w:p>
        </w:tc>
      </w:tr>
      <w:tr w:rsidR="00AD4E2D">
        <w:trPr>
          <w:trHeight w:val="28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Адрес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Текстовый </w:t>
            </w:r>
          </w:p>
        </w:tc>
      </w:tr>
      <w:tr w:rsidR="00AD4E2D">
        <w:trPr>
          <w:trHeight w:val="285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Национальность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Текстовый </w:t>
            </w:r>
          </w:p>
        </w:tc>
      </w:tr>
      <w:tr w:rsidR="00AD4E2D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Пол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2D" w:rsidRDefault="009C1D53">
            <w:pPr>
              <w:spacing w:after="0" w:line="259" w:lineRule="auto"/>
              <w:ind w:left="0" w:firstLine="0"/>
              <w:jc w:val="left"/>
            </w:pPr>
            <w:r>
              <w:t xml:space="preserve">Текстовый </w:t>
            </w:r>
          </w:p>
        </w:tc>
      </w:tr>
    </w:tbl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t xml:space="preserve">Все иллюстрации в пояснительной записке называются рисунками. Нумерация рисунков в пределах всей пояснительной записки должна быть сквозной. В работе допускаются цветные рисунки. Название рисунка состоит из его номера и наименования, в номер рисунка включается слово «Рисунок», отделенное знаком «пробел» и тире от цифрового обозначения. На все рисунки в тексте работы должны быть ссылки.  </w:t>
      </w:r>
    </w:p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spacing w:after="0" w:line="259" w:lineRule="auto"/>
        <w:ind w:left="83" w:firstLine="0"/>
        <w:jc w:val="center"/>
      </w:pPr>
      <w:r>
        <w:rPr>
          <w:noProof/>
        </w:rPr>
        <w:drawing>
          <wp:inline distT="0" distB="0" distL="0" distR="0">
            <wp:extent cx="3123819" cy="2955925"/>
            <wp:effectExtent l="0" t="0" r="0" b="0"/>
            <wp:docPr id="1348" name="Picture 13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Picture 134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3819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D4E2D" w:rsidRDefault="009C1D53">
      <w:pPr>
        <w:spacing w:after="0" w:line="259" w:lineRule="auto"/>
        <w:ind w:left="0" w:right="13" w:firstLine="0"/>
        <w:jc w:val="center"/>
      </w:pPr>
      <w:r>
        <w:rPr>
          <w:sz w:val="23"/>
        </w:rPr>
        <w:t>Рисунок 2 – Структурная схема программного модуля</w:t>
      </w:r>
      <w:r>
        <w:t xml:space="preserve"> </w:t>
      </w:r>
    </w:p>
    <w:p w:rsidR="00AD4E2D" w:rsidRDefault="009C1D53">
      <w:pPr>
        <w:spacing w:after="23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rPr>
          <w:i/>
        </w:rPr>
        <w:t>Нумерация листов</w:t>
      </w:r>
      <w:r>
        <w:t xml:space="preserve"> пояснительной записки должна быть сквозной для текста и приложений, начиная с титульного листа. Проставляется нумерация с третьего листа (титульный лист и задание не нумеруются). Номер листа проставляется справа внизу.  </w:t>
      </w:r>
    </w:p>
    <w:p w:rsidR="00AD4E2D" w:rsidRDefault="009C1D53">
      <w:pPr>
        <w:ind w:left="-15" w:right="5" w:firstLine="708"/>
      </w:pPr>
      <w:r>
        <w:t xml:space="preserve">За листом задания помещается ОГЛАВЛЕНИЕ, в которое вносят номера и наименования разделов и подразделов с указанием соответствующих страниц, список использованных источников, перечень приложений и другой документации, относящейся к работе.  </w:t>
      </w:r>
    </w:p>
    <w:p w:rsidR="00AD4E2D" w:rsidRDefault="009C1D53">
      <w:pPr>
        <w:spacing w:after="11" w:line="267" w:lineRule="auto"/>
        <w:ind w:left="703"/>
        <w:jc w:val="left"/>
      </w:pPr>
      <w:r>
        <w:t xml:space="preserve">В </w:t>
      </w:r>
      <w:r>
        <w:tab/>
        <w:t xml:space="preserve">конце </w:t>
      </w:r>
      <w:r>
        <w:tab/>
        <w:t xml:space="preserve">пояснительной </w:t>
      </w:r>
      <w:r>
        <w:tab/>
        <w:t xml:space="preserve">записки </w:t>
      </w:r>
      <w:r>
        <w:tab/>
        <w:t xml:space="preserve">(до </w:t>
      </w:r>
      <w:r>
        <w:tab/>
        <w:t xml:space="preserve">приложений) </w:t>
      </w:r>
      <w:r>
        <w:tab/>
        <w:t xml:space="preserve">приводится </w:t>
      </w:r>
      <w:r>
        <w:tab/>
        <w:t xml:space="preserve">СПИСОК ИСПОЛЬЗОВАННЫХ ИСТОЧНИКОВ, который составляется в алфавитном порядке. Сведения о книгах должны включать: фамилию и инициалы автора (авторов), заглавие книги, место издания, год издания, количество страниц.  </w:t>
      </w:r>
    </w:p>
    <w:p w:rsidR="00AD4E2D" w:rsidRDefault="009C1D53">
      <w:pPr>
        <w:ind w:left="-15" w:right="5" w:firstLine="708"/>
      </w:pPr>
      <w:r>
        <w:t xml:space="preserve">Список использованных источников составляется с учетом правил оформления библиографии. Литература в списке располагается по разделам в следующей последовательности:  </w:t>
      </w:r>
    </w:p>
    <w:p w:rsidR="00AD4E2D" w:rsidRDefault="009C1D53">
      <w:pPr>
        <w:numPr>
          <w:ilvl w:val="0"/>
          <w:numId w:val="11"/>
        </w:numPr>
        <w:ind w:right="5" w:firstLine="708"/>
      </w:pPr>
      <w:r>
        <w:lastRenderedPageBreak/>
        <w:t xml:space="preserve">нормативные правовые акты (законы, постановления Правительства РФ, Указы Президента РФ, письма, инструкции, распоряжения Министерств и ведомств РФ, ГОСТы). Оформляются в соответствии с юридической силой документа (от большего к меньшему); </w:t>
      </w:r>
    </w:p>
    <w:p w:rsidR="00AD4E2D" w:rsidRDefault="009C1D53">
      <w:pPr>
        <w:numPr>
          <w:ilvl w:val="0"/>
          <w:numId w:val="11"/>
        </w:numPr>
        <w:ind w:right="5" w:firstLine="708"/>
      </w:pPr>
      <w:r>
        <w:t xml:space="preserve">научная и учебная литература (книги, учебники, учебные пособия, монографии, материалы периодической печати);  </w:t>
      </w:r>
    </w:p>
    <w:p w:rsidR="00AD4E2D" w:rsidRDefault="009C1D53">
      <w:pPr>
        <w:numPr>
          <w:ilvl w:val="0"/>
          <w:numId w:val="11"/>
        </w:numPr>
        <w:ind w:right="5" w:firstLine="708"/>
      </w:pPr>
      <w:r>
        <w:t xml:space="preserve">материалы правоприменительной практики;  – электронные ресурсы.  </w:t>
      </w:r>
    </w:p>
    <w:p w:rsidR="00AD4E2D" w:rsidRDefault="009C1D53">
      <w:pPr>
        <w:ind w:left="-15" w:right="5" w:firstLine="708"/>
      </w:pPr>
      <w:r>
        <w:t xml:space="preserve">При ссылке на литературу в тексте пояснительной записки следует записывать не название книги (статьи), а присвоенный ей в указателе СПИСОК ИСПОЛЬЗОВАННЫХ ИСТОЧНИКОВ порядковый номер в квадратных скобках. Ссылки на литературу нумеруются по ходу появления их в тексте записки. Применяется сквозная нумерация или нумерация по разделам (главам).  </w:t>
      </w:r>
    </w:p>
    <w:p w:rsidR="00AD4E2D" w:rsidRDefault="009C1D53">
      <w:pPr>
        <w:spacing w:after="2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4.2. Требования к лингвистическому оформлению курсовой работы  </w:t>
      </w:r>
    </w:p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t xml:space="preserve">Курсовая работа должна быть написана логически последовательно, литературным языком. Повторное употребление одного и того же слова, если это возможно, допустимо через 50 – 100 слов. Не должны употребляться как излишне пространные и сложно построенные предложения, так и чрезмерно краткие лаконичные фразы, слабо между собой связанные, допускающие двойные толкования и т. д.  </w:t>
      </w:r>
    </w:p>
    <w:p w:rsidR="00AD4E2D" w:rsidRDefault="009C1D53">
      <w:pPr>
        <w:ind w:left="-15" w:right="5" w:firstLine="708"/>
      </w:pPr>
      <w:r>
        <w:t xml:space="preserve">Текст документа должен быть кратким, четким и не допускать различных толкований. При изложении обязательных требований должны применяться слова «должен», «следует», «необходимо», «требуется, чтобы», «разрешается только», «не допускается», «запрещается», «не следует».  </w:t>
      </w:r>
    </w:p>
    <w:p w:rsidR="00AD4E2D" w:rsidRDefault="009C1D53">
      <w:pPr>
        <w:ind w:left="-15" w:right="5" w:firstLine="708"/>
      </w:pPr>
      <w:r>
        <w:t xml:space="preserve">При изложении других положений следует применять слова – «могут быть», «как правило», «при необходимости», «может быть», «в случае» и т.д. При этом необходимо использовать следующую форму изложения текста документа, например, «применяются», «указываются» и т.п. Допускается повествование от третьего лица, например, «применяют», «указывают» и т.п.  </w:t>
      </w:r>
    </w:p>
    <w:p w:rsidR="00AD4E2D" w:rsidRDefault="009C1D53">
      <w:pPr>
        <w:ind w:left="-15" w:right="5" w:firstLine="708"/>
      </w:pPr>
      <w:r>
        <w:t xml:space="preserve">Применяемые термины и определения должны быть едиными и соответствовать установленным стандартам, или, при их отсутствии, являться общепринятыми в научной литературе. В случае большого числа сокращений, используемых в работе, перед Введением приводится список используемых сокращений и терминов.  </w:t>
      </w:r>
    </w:p>
    <w:p w:rsidR="00AD4E2D" w:rsidRDefault="009C1D53">
      <w:pPr>
        <w:spacing w:after="35"/>
        <w:ind w:left="-15" w:right="5" w:firstLine="708"/>
      </w:pPr>
      <w:r>
        <w:t xml:space="preserve">При написании курсовой работы не рекомендуется вести изложение от первого лица единственного числа: «я наблюдал», «я считаю», «по моему мнению» и т. д. Корректнее использовать местоимение «мы». Допускаются обороты с сохранением первого лица множественного числа, в которых исключается местоимение «мы», то есть фразы строятся с употреблением слов «наблюдаем», «устанавливаем», «имеем». Можно использовать выражения «на наш взгляд», «по нашему мнению», однако предпочтительнее выражать ту же мысль в безличной форме, например: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представляется целесообразным отметить;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установлено, что;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делается вывод о…;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можно сделать вывод о том, что;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необходимо рассмотреть, изучить, дополнить;  </w:t>
      </w:r>
      <w:r>
        <w:rPr>
          <w:rFonts w:ascii="Segoe UI Symbol" w:eastAsia="Segoe UI Symbol" w:hAnsi="Segoe UI Symbol" w:cs="Segoe UI Symbol"/>
        </w:rPr>
        <w:t></w:t>
      </w:r>
      <w:r>
        <w:t xml:space="preserve"> в работе рассматриваются, анализируются...  </w:t>
      </w:r>
    </w:p>
    <w:p w:rsidR="00AD4E2D" w:rsidRDefault="009C1D53">
      <w:pPr>
        <w:ind w:left="718" w:right="5"/>
      </w:pPr>
      <w:r>
        <w:t xml:space="preserve">При написании курсовой работы необходимо пользоваться языком научного изложения. </w:t>
      </w:r>
    </w:p>
    <w:p w:rsidR="00AD4E2D" w:rsidRDefault="009C1D53">
      <w:pPr>
        <w:ind w:left="-5" w:right="5"/>
      </w:pPr>
      <w:r>
        <w:lastRenderedPageBreak/>
        <w:t xml:space="preserve">Здесь могут быть использованы следующие слова и выражения:  </w:t>
      </w:r>
    </w:p>
    <w:p w:rsidR="00AD4E2D" w:rsidRDefault="009C1D53">
      <w:pPr>
        <w:spacing w:after="29" w:line="269" w:lineRule="auto"/>
        <w:ind w:left="703"/>
        <w:jc w:val="left"/>
      </w:pPr>
      <w:r>
        <w:rPr>
          <w:i/>
        </w:rPr>
        <w:t>для указания на последовательность развития мысли и временную соотнесенность</w:t>
      </w:r>
      <w:r>
        <w:t xml:space="preserve">: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прежде всего, сначала, в первую очередь;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во-первых, во-вторых и т. д.;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затем, далее, в заключение, итак, наконец;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до сих пор, ранее, в предыдущих исследованиях, до настоящего времени;  </w:t>
      </w:r>
    </w:p>
    <w:p w:rsidR="00AD4E2D" w:rsidRDefault="009C1D53">
      <w:pPr>
        <w:numPr>
          <w:ilvl w:val="0"/>
          <w:numId w:val="12"/>
        </w:numPr>
        <w:spacing w:after="29" w:line="269" w:lineRule="auto"/>
        <w:ind w:right="5" w:hanging="194"/>
      </w:pPr>
      <w:r>
        <w:t xml:space="preserve">в последние годы, десятилетия;  </w:t>
      </w:r>
      <w:r>
        <w:rPr>
          <w:i/>
        </w:rPr>
        <w:t xml:space="preserve">для сопоставления и противопоставления: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однако, в то время как, тем не менее, но, вместе с тем;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как…, так и…;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с одной стороны…, с другой стороны, не только…, но и;  </w:t>
      </w:r>
    </w:p>
    <w:p w:rsidR="00AD4E2D" w:rsidRDefault="009C1D53">
      <w:pPr>
        <w:numPr>
          <w:ilvl w:val="0"/>
          <w:numId w:val="12"/>
        </w:numPr>
        <w:spacing w:after="31"/>
        <w:ind w:right="5" w:hanging="194"/>
      </w:pPr>
      <w:r>
        <w:t xml:space="preserve">по сравнению, в отличие, в противоположность;  </w:t>
      </w:r>
      <w:r>
        <w:rPr>
          <w:i/>
        </w:rPr>
        <w:t>для указания на следствие, причинность:</w:t>
      </w:r>
      <w:r>
        <w:t xml:space="preserve">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таким образом, следовательно, итак, в связи с этим; </w:t>
      </w:r>
      <w:r>
        <w:rPr>
          <w:rFonts w:ascii="Segoe UI Symbol" w:eastAsia="Segoe UI Symbol" w:hAnsi="Segoe UI Symbol" w:cs="Segoe UI Symbol"/>
        </w:rPr>
        <w:t></w:t>
      </w:r>
      <w:r>
        <w:t xml:space="preserve"> отсюда следует, понятно, ясно;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это позволяет сделать вывод, заключение;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свидетельствует, говорит, дает возможность;  </w:t>
      </w:r>
    </w:p>
    <w:p w:rsidR="00AD4E2D" w:rsidRDefault="009C1D53">
      <w:pPr>
        <w:numPr>
          <w:ilvl w:val="0"/>
          <w:numId w:val="12"/>
        </w:numPr>
        <w:spacing w:after="29" w:line="269" w:lineRule="auto"/>
        <w:ind w:right="5" w:hanging="194"/>
      </w:pPr>
      <w:r>
        <w:t xml:space="preserve">в результате;  </w:t>
      </w:r>
      <w:r>
        <w:rPr>
          <w:i/>
        </w:rPr>
        <w:t xml:space="preserve">для дополнения и уточнения: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помимо этого, кроме того, также и, наряду с…, в частности;  </w:t>
      </w:r>
    </w:p>
    <w:p w:rsidR="00AD4E2D" w:rsidRDefault="009C1D53">
      <w:pPr>
        <w:numPr>
          <w:ilvl w:val="0"/>
          <w:numId w:val="12"/>
        </w:numPr>
        <w:spacing w:after="29"/>
        <w:ind w:right="5" w:hanging="194"/>
      </w:pPr>
      <w:r>
        <w:t xml:space="preserve">главным образом, особенно, именно;  </w:t>
      </w:r>
      <w:r>
        <w:rPr>
          <w:i/>
        </w:rPr>
        <w:t>для иллюстрации сказанного</w:t>
      </w:r>
      <w:r>
        <w:t xml:space="preserve">: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например, так;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проиллюстрируем сказанное следующим примером, приведем пример;  </w:t>
      </w:r>
    </w:p>
    <w:p w:rsidR="00AD4E2D" w:rsidRDefault="009C1D53">
      <w:pPr>
        <w:numPr>
          <w:ilvl w:val="0"/>
          <w:numId w:val="12"/>
        </w:numPr>
        <w:spacing w:after="29" w:line="269" w:lineRule="auto"/>
        <w:ind w:right="5" w:hanging="194"/>
      </w:pPr>
      <w:r>
        <w:t xml:space="preserve">подтверждением выше сказанного является;  </w:t>
      </w:r>
      <w:r>
        <w:rPr>
          <w:i/>
        </w:rPr>
        <w:t>для ссылки на предыдущие высказы</w:t>
      </w:r>
      <w:bookmarkStart w:id="4" w:name="_GoBack"/>
      <w:bookmarkEnd w:id="4"/>
      <w:r>
        <w:rPr>
          <w:i/>
        </w:rPr>
        <w:t xml:space="preserve">вания, мнения, исследования и т.д.: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было установлено, рассмотрено, выявлено, проанализировано;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как говорилось, отмечалось, подчеркивалось;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аналогичный, подобный, идентичный анализ, результат;  </w:t>
      </w:r>
    </w:p>
    <w:p w:rsidR="00AD4E2D" w:rsidRDefault="009C1D53">
      <w:pPr>
        <w:numPr>
          <w:ilvl w:val="0"/>
          <w:numId w:val="12"/>
        </w:numPr>
        <w:spacing w:after="30"/>
        <w:ind w:right="5" w:hanging="194"/>
      </w:pPr>
      <w:r>
        <w:t xml:space="preserve">по мнению Х, как отмечает Х, согласно теории Х;  </w:t>
      </w:r>
      <w:r>
        <w:rPr>
          <w:i/>
        </w:rPr>
        <w:t>для введения новой информации:</w:t>
      </w:r>
      <w:r>
        <w:t xml:space="preserve">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рассмотрим следующие случаи, дополнительные примеры;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перейдем к рассмотрению, анализу, описанию;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остановимся более детально на…;  </w:t>
      </w:r>
      <w:r>
        <w:rPr>
          <w:rFonts w:ascii="Segoe UI Symbol" w:eastAsia="Segoe UI Symbol" w:hAnsi="Segoe UI Symbol" w:cs="Segoe UI Symbol"/>
        </w:rPr>
        <w:t></w:t>
      </w:r>
      <w:r>
        <w:t xml:space="preserve"> следующим вопросом является…;  </w:t>
      </w:r>
    </w:p>
    <w:p w:rsidR="00AD4E2D" w:rsidRDefault="009C1D53">
      <w:pPr>
        <w:numPr>
          <w:ilvl w:val="0"/>
          <w:numId w:val="12"/>
        </w:numPr>
        <w:spacing w:after="29" w:line="269" w:lineRule="auto"/>
        <w:ind w:right="5" w:hanging="194"/>
      </w:pPr>
      <w:r>
        <w:t xml:space="preserve">еще одним важнейшим аспектом изучаемой проблемы является;  </w:t>
      </w:r>
      <w:r>
        <w:rPr>
          <w:i/>
        </w:rPr>
        <w:t xml:space="preserve">для выражения логических связей между частями высказывания:  </w:t>
      </w:r>
    </w:p>
    <w:p w:rsidR="00AD4E2D" w:rsidRDefault="009C1D53">
      <w:pPr>
        <w:numPr>
          <w:ilvl w:val="0"/>
          <w:numId w:val="12"/>
        </w:numPr>
        <w:ind w:right="5" w:hanging="194"/>
      </w:pPr>
      <w:r>
        <w:t xml:space="preserve">как показал анализ, как было сказано выше; на основании полученных данных;  </w:t>
      </w:r>
    </w:p>
    <w:p w:rsidR="00AD4E2D" w:rsidRDefault="009C1D53">
      <w:pPr>
        <w:numPr>
          <w:ilvl w:val="0"/>
          <w:numId w:val="12"/>
        </w:numPr>
        <w:spacing w:after="11" w:line="267" w:lineRule="auto"/>
        <w:ind w:right="5" w:hanging="194"/>
      </w:pPr>
      <w:r>
        <w:t xml:space="preserve">проведенное исследование позволяет сделать вывод;  </w:t>
      </w:r>
      <w:r>
        <w:rPr>
          <w:rFonts w:ascii="Segoe UI Symbol" w:eastAsia="Segoe UI Symbol" w:hAnsi="Segoe UI Symbol" w:cs="Segoe UI Symbol"/>
        </w:rPr>
        <w:t></w:t>
      </w:r>
      <w:r>
        <w:t xml:space="preserve"> резюмируя сказанное;  </w:t>
      </w:r>
      <w:r>
        <w:rPr>
          <w:rFonts w:ascii="Segoe UI Symbol" w:eastAsia="Segoe UI Symbol" w:hAnsi="Segoe UI Symbol" w:cs="Segoe UI Symbol"/>
        </w:rPr>
        <w:t></w:t>
      </w:r>
      <w:r>
        <w:t xml:space="preserve"> дальнейшие перспективы исследования связаны с….  </w:t>
      </w:r>
    </w:p>
    <w:p w:rsidR="00AD4E2D" w:rsidRDefault="009C1D53">
      <w:pPr>
        <w:spacing w:after="11" w:line="267" w:lineRule="auto"/>
        <w:ind w:left="0" w:firstLine="708"/>
        <w:jc w:val="left"/>
      </w:pPr>
      <w:r>
        <w:t xml:space="preserve">Письменная речь требует использования в тексте большого числа развернутых предложений, включающих придаточные предложения, причастные и деепричастные обороты. В связи с этим часто употребляются составные подчинительные союзы и клише:  </w:t>
      </w:r>
    </w:p>
    <w:p w:rsidR="00AD4E2D" w:rsidRDefault="009C1D53">
      <w:pPr>
        <w:numPr>
          <w:ilvl w:val="0"/>
          <w:numId w:val="13"/>
        </w:numPr>
        <w:ind w:right="5" w:hanging="180"/>
      </w:pPr>
      <w:r>
        <w:t xml:space="preserve">поскольку, благодаря тому что, в соответствии с…;  </w:t>
      </w:r>
    </w:p>
    <w:p w:rsidR="00AD4E2D" w:rsidRDefault="009C1D53">
      <w:pPr>
        <w:numPr>
          <w:ilvl w:val="0"/>
          <w:numId w:val="13"/>
        </w:numPr>
        <w:ind w:right="5" w:hanging="180"/>
      </w:pPr>
      <w:r>
        <w:t xml:space="preserve">в связи, в результате;  </w:t>
      </w:r>
    </w:p>
    <w:p w:rsidR="00AD4E2D" w:rsidRDefault="009C1D53">
      <w:pPr>
        <w:numPr>
          <w:ilvl w:val="0"/>
          <w:numId w:val="13"/>
        </w:numPr>
        <w:ind w:right="5" w:hanging="180"/>
      </w:pPr>
      <w:r>
        <w:t xml:space="preserve">при условии, что, несмотря на…;  – наряду с…, в течение, в ходе, по мере.  </w:t>
      </w:r>
    </w:p>
    <w:p w:rsidR="00AD4E2D" w:rsidRDefault="009C1D53">
      <w:pPr>
        <w:ind w:left="-15" w:right="5" w:firstLine="708"/>
      </w:pPr>
      <w:r>
        <w:t xml:space="preserve">Необходимо определить основные понятия по теме исследования, чтобы использование их в тексте курсовой работы было однозначным. Это означает: то или иное понятие, которое </w:t>
      </w:r>
      <w:r>
        <w:lastRenderedPageBreak/>
        <w:t xml:space="preserve">разными учеными может трактоваться по-разному, должно во всем тексте данной работы от начала до конца иметь лишь одно, четко определенное автором курсовой работы значение.  </w:t>
      </w:r>
    </w:p>
    <w:p w:rsidR="00AD4E2D" w:rsidRDefault="009C1D53">
      <w:pPr>
        <w:spacing w:after="11" w:line="267" w:lineRule="auto"/>
        <w:ind w:left="703"/>
        <w:jc w:val="left"/>
      </w:pPr>
      <w:r>
        <w:t xml:space="preserve">В курсовой работе должно быть соблюдено единство стиля изложения, обеспечена орфографическая, синтаксическая и стилистическая грамотность в соответствии с нормами современного русского языка. </w:t>
      </w:r>
    </w:p>
    <w:p w:rsidR="00AD4E2D" w:rsidRDefault="009C1D53">
      <w:pPr>
        <w:spacing w:after="23" w:line="259" w:lineRule="auto"/>
        <w:ind w:left="0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4.3 Рекомендации к содержанию мультимедийных презентаций  </w:t>
      </w:r>
    </w:p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t xml:space="preserve">Рекомендуемое количество слайдов в презентации, демонстрируемой на защите курсовой работы: 8-10. Файл презентации выполняется в программе MS PowerPoint или в программе, выполняющей аналогичные функции. Файл презентации должен быть записан на Flash-память с указанием Ф.И.О. обучающегося и предоставлен преподавателю.  </w:t>
      </w:r>
    </w:p>
    <w:p w:rsidR="00AD4E2D" w:rsidRDefault="009C1D53">
      <w:pPr>
        <w:ind w:left="718" w:right="5"/>
      </w:pPr>
      <w:r>
        <w:t xml:space="preserve">В структуру мультимедийной презентации рекомендуется включать:  </w:t>
      </w:r>
    </w:p>
    <w:p w:rsidR="00AD4E2D" w:rsidRDefault="009C1D53">
      <w:pPr>
        <w:numPr>
          <w:ilvl w:val="0"/>
          <w:numId w:val="13"/>
        </w:numPr>
        <w:ind w:right="5" w:hanging="180"/>
      </w:pPr>
      <w:r>
        <w:t xml:space="preserve">слайд № 1: название образовательного учреждения, где выполнена работа: тема курсовой работы, фамилия, имя, отчество автора, курс, учебная группа, фамилия, имя, отчество, должность научного руководителя;  </w:t>
      </w:r>
    </w:p>
    <w:p w:rsidR="00AD4E2D" w:rsidRDefault="009C1D53">
      <w:pPr>
        <w:numPr>
          <w:ilvl w:val="0"/>
          <w:numId w:val="13"/>
        </w:numPr>
        <w:ind w:right="5" w:hanging="180"/>
      </w:pPr>
      <w:r>
        <w:t xml:space="preserve">слайд № 2: цель и задачи, которые решались в ходе выполнения работы;  </w:t>
      </w:r>
    </w:p>
    <w:p w:rsidR="00AD4E2D" w:rsidRDefault="009C1D53">
      <w:pPr>
        <w:numPr>
          <w:ilvl w:val="0"/>
          <w:numId w:val="13"/>
        </w:numPr>
        <w:ind w:right="5" w:hanging="180"/>
      </w:pPr>
      <w:r>
        <w:t xml:space="preserve">слайд № 3: основные выводы по главе 1(часть, раздел);  </w:t>
      </w:r>
    </w:p>
    <w:p w:rsidR="00AD4E2D" w:rsidRDefault="009C1D53">
      <w:pPr>
        <w:numPr>
          <w:ilvl w:val="0"/>
          <w:numId w:val="13"/>
        </w:numPr>
        <w:ind w:right="5" w:hanging="180"/>
      </w:pPr>
      <w:r>
        <w:t xml:space="preserve">слайд № 4: основное содержание главы 2 (части, раздела) по организации и методике исследования;  </w:t>
      </w:r>
    </w:p>
    <w:p w:rsidR="00AD4E2D" w:rsidRDefault="009C1D53">
      <w:pPr>
        <w:numPr>
          <w:ilvl w:val="0"/>
          <w:numId w:val="13"/>
        </w:numPr>
        <w:ind w:right="5" w:hanging="180"/>
      </w:pPr>
      <w:r>
        <w:t xml:space="preserve">слайд № 5: описание этапов проведения исследования;  </w:t>
      </w:r>
    </w:p>
    <w:p w:rsidR="00AD4E2D" w:rsidRDefault="009C1D53">
      <w:pPr>
        <w:numPr>
          <w:ilvl w:val="0"/>
          <w:numId w:val="13"/>
        </w:numPr>
        <w:spacing w:after="11" w:line="267" w:lineRule="auto"/>
        <w:ind w:right="5" w:hanging="180"/>
      </w:pPr>
      <w:r>
        <w:t xml:space="preserve">слайд № 6: основное содержание анализа практической части (диаграммы, графики);  – слайд № 7: основные выводы (не более 5-ти) по проведению исследования;  – слайд № 8: основное содержание практических рекомендаций. </w:t>
      </w:r>
    </w:p>
    <w:p w:rsidR="00AD4E2D" w:rsidRDefault="009C1D53">
      <w:pPr>
        <w:spacing w:after="29" w:line="259" w:lineRule="auto"/>
        <w:ind w:left="0" w:firstLine="0"/>
        <w:jc w:val="left"/>
      </w:pPr>
      <w:r>
        <w:t xml:space="preserve"> </w:t>
      </w:r>
    </w:p>
    <w:p w:rsidR="00AD4E2D" w:rsidRDefault="009C1D53">
      <w:pPr>
        <w:pStyle w:val="1"/>
        <w:ind w:left="240" w:right="91" w:hanging="240"/>
      </w:pPr>
      <w:bookmarkStart w:id="5" w:name="_Toc29312"/>
      <w:r>
        <w:t xml:space="preserve">ПРОЦЕДУРА ЗАЩИТЫ КУРСОВОЙ РАБОТЫ </w:t>
      </w:r>
      <w:bookmarkEnd w:id="5"/>
    </w:p>
    <w:p w:rsidR="00AD4E2D" w:rsidRDefault="009C1D53">
      <w:pPr>
        <w:spacing w:after="19" w:line="259" w:lineRule="auto"/>
        <w:ind w:left="0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5.1. Сроки и порядок представления курсовой работы  </w:t>
      </w:r>
    </w:p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t xml:space="preserve">Курсовая работа должна быть представлена в установленные учебным процессом сроки. Вместе с тем, обучающимся рекомендуется представлять работу досрочно, чтобы руководитель мог своевременно отрецензировать ее.  </w:t>
      </w:r>
    </w:p>
    <w:p w:rsidR="00AD4E2D" w:rsidRDefault="009C1D53">
      <w:pPr>
        <w:ind w:left="-15" w:right="5" w:firstLine="708"/>
      </w:pPr>
      <w:r>
        <w:t xml:space="preserve">Курсовая работа представляется руководителю. Он знакомится с работой, определяет ее исследовательский уровень, соблюдение требований по оформлению, дает отзыв на курсовую работу (Приложение Ж) и, тем самым, допускает (или не допускает) ее к защите. </w:t>
      </w:r>
    </w:p>
    <w:p w:rsidR="00AD4E2D" w:rsidRDefault="009C1D53">
      <w:pPr>
        <w:spacing w:after="22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5.2 Оценка руководителем курсовой работы  </w:t>
      </w:r>
    </w:p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t xml:space="preserve">Оценивая содержание курсовой работы и качество ее защиты, в совокупности, руководитель руководствуется следующими критериями:  </w:t>
      </w:r>
    </w:p>
    <w:p w:rsidR="00AD4E2D" w:rsidRDefault="009C1D53">
      <w:pPr>
        <w:numPr>
          <w:ilvl w:val="0"/>
          <w:numId w:val="14"/>
        </w:numPr>
        <w:ind w:right="5" w:firstLine="708"/>
      </w:pPr>
      <w:r>
        <w:rPr>
          <w:u w:val="single" w:color="000000"/>
        </w:rPr>
        <w:t>«Содержание»</w:t>
      </w:r>
      <w:r>
        <w:t xml:space="preserve"> – оценивается с точки зрения наличия анализа по проблематике темы работы, присутствия доказательств теоретического и практического характера, логики изложения материала, адекватности научного аппарата и отсутствию противоречий между ним и целями исследований, наличию творческого потенциала у автора работы. Отсутствие системы и логики изложения материала, наличие серьезных противоречий в рассуждениях, может привести к снижению оценки за курсовую работу.  </w:t>
      </w:r>
    </w:p>
    <w:p w:rsidR="00AD4E2D" w:rsidRDefault="009C1D53">
      <w:pPr>
        <w:numPr>
          <w:ilvl w:val="0"/>
          <w:numId w:val="14"/>
        </w:numPr>
        <w:ind w:right="5" w:firstLine="708"/>
      </w:pPr>
      <w:r>
        <w:rPr>
          <w:u w:val="single" w:color="000000"/>
        </w:rPr>
        <w:t>«Актуальность»</w:t>
      </w:r>
      <w:r>
        <w:t xml:space="preserve"> – оценивается с позиции своевременности рассмотрения темы курсовой работы в свете последних научных достижений и разработок. Актуальность работы </w:t>
      </w:r>
      <w:r>
        <w:lastRenderedPageBreak/>
        <w:t xml:space="preserve">должна быть обоснована в разделе «Введение». Непонимание обучающимся актуальности избранной темы может существенным образом снизить оценку за курсовую работу.  </w:t>
      </w:r>
    </w:p>
    <w:p w:rsidR="00AD4E2D" w:rsidRDefault="009C1D53">
      <w:pPr>
        <w:numPr>
          <w:ilvl w:val="0"/>
          <w:numId w:val="14"/>
        </w:numPr>
        <w:ind w:right="5" w:firstLine="708"/>
      </w:pPr>
      <w:r>
        <w:rPr>
          <w:u w:val="single" w:color="000000"/>
        </w:rPr>
        <w:t>«Самостоятельность автора»</w:t>
      </w:r>
      <w:r>
        <w:t xml:space="preserve"> – оценивается на предмет:  </w:t>
      </w:r>
    </w:p>
    <w:p w:rsidR="00AD4E2D" w:rsidRDefault="009C1D53">
      <w:pPr>
        <w:ind w:left="718" w:right="5"/>
      </w:pPr>
      <w:r>
        <w:t xml:space="preserve">а) проявления собственного, авторского мнения обучающегося, которое было высказано в </w:t>
      </w:r>
    </w:p>
    <w:p w:rsidR="00AD4E2D" w:rsidRDefault="009C1D53">
      <w:pPr>
        <w:ind w:left="-5" w:right="5"/>
      </w:pPr>
      <w:r>
        <w:t xml:space="preserve">ходе поиска решений проблемы, вынесенной в заглавие курсовой работы либо  </w:t>
      </w:r>
    </w:p>
    <w:p w:rsidR="00AD4E2D" w:rsidRDefault="009C1D53">
      <w:pPr>
        <w:ind w:left="718" w:right="5"/>
      </w:pPr>
      <w:r>
        <w:t xml:space="preserve">б) самостоятельного обобщения уже имеющихся в науке точек зрений по той или иной </w:t>
      </w:r>
    </w:p>
    <w:p w:rsidR="00AD4E2D" w:rsidRDefault="009C1D53">
      <w:pPr>
        <w:ind w:left="-5" w:right="5"/>
      </w:pPr>
      <w:r>
        <w:t xml:space="preserve">проблеме и аргументированного и убедительного присоединения к какой-либо из них;  </w:t>
      </w:r>
    </w:p>
    <w:p w:rsidR="00AD4E2D" w:rsidRDefault="009C1D53">
      <w:pPr>
        <w:ind w:left="718" w:right="5"/>
      </w:pPr>
      <w:r>
        <w:t xml:space="preserve">в) умения корректного цитирования используемых нормативных и литературных </w:t>
      </w:r>
    </w:p>
    <w:p w:rsidR="00AD4E2D" w:rsidRDefault="009C1D53">
      <w:pPr>
        <w:ind w:left="-5" w:right="5"/>
      </w:pPr>
      <w:r>
        <w:t xml:space="preserve">источников, а также обобщения практики.  </w:t>
      </w:r>
    </w:p>
    <w:p w:rsidR="00AD4E2D" w:rsidRDefault="009C1D53">
      <w:pPr>
        <w:numPr>
          <w:ilvl w:val="0"/>
          <w:numId w:val="14"/>
        </w:numPr>
        <w:ind w:right="5" w:firstLine="708"/>
      </w:pPr>
      <w:r>
        <w:rPr>
          <w:u w:val="single" w:color="000000"/>
        </w:rPr>
        <w:t>«Качество выводов»</w:t>
      </w:r>
      <w:r>
        <w:t xml:space="preserve"> – оценивается оригинальность суждений автора работы, высказанных в разделе «Заключение». При этом желательно, чтобы студент предложил в этой части курсовой работы новое, оригинальное решение той проблемы, которая рассматривалась в курсовой работе. Это обстоятельство существенным образом повысит оценку за курсовую работу.  </w:t>
      </w:r>
    </w:p>
    <w:p w:rsidR="00AD4E2D" w:rsidRDefault="009C1D53">
      <w:pPr>
        <w:numPr>
          <w:ilvl w:val="0"/>
          <w:numId w:val="14"/>
        </w:numPr>
        <w:ind w:right="5" w:firstLine="708"/>
      </w:pPr>
      <w:r>
        <w:rPr>
          <w:u w:val="single" w:color="000000"/>
        </w:rPr>
        <w:t>«Качество материала»</w:t>
      </w:r>
      <w:r>
        <w:t xml:space="preserve"> – подвергаются оценке источники информации, которые использовались в подборе материала для курсовой работы. Чем вышеактуальность или авторитет источников, тем больший балл заслуживает курсовая работа.  </w:t>
      </w:r>
    </w:p>
    <w:p w:rsidR="00AD4E2D" w:rsidRDefault="009C1D53">
      <w:pPr>
        <w:numPr>
          <w:ilvl w:val="0"/>
          <w:numId w:val="14"/>
        </w:numPr>
        <w:ind w:right="5" w:firstLine="708"/>
      </w:pPr>
      <w:r>
        <w:rPr>
          <w:u w:val="single" w:color="000000"/>
        </w:rPr>
        <w:t>«Уровень грамотности»</w:t>
      </w:r>
      <w:r>
        <w:t xml:space="preserve"> – оценивается не только с точки зрения соблюдения правил грамматики и орфографии, но и с позиции соблюдения стилистики научного текста. Ошибки в тексте, несоблюдение научного стиля изложения, использование публицистического стиля изложения материала, ошибки в употреблении терминологии снижают оценку за курсовую работу.  </w:t>
      </w:r>
    </w:p>
    <w:p w:rsidR="00AD4E2D" w:rsidRDefault="009C1D53">
      <w:pPr>
        <w:ind w:left="-15" w:right="5" w:firstLine="708"/>
      </w:pPr>
      <w:r>
        <w:t xml:space="preserve">Все критерии оценки указываются в отзыве руководителя (Приложение Ж), совместно с претензиями по их соблюдению (если таковые имеются). В случае удовлетворения потребности в исправлениях и доработке, руководитель готовит новую отзыв с учетом внесенных корректировок.  </w:t>
      </w:r>
    </w:p>
    <w:p w:rsidR="00AD4E2D" w:rsidRDefault="009C1D53">
      <w:pPr>
        <w:spacing w:after="29" w:line="269" w:lineRule="auto"/>
        <w:ind w:left="0" w:firstLine="708"/>
        <w:jc w:val="left"/>
      </w:pPr>
      <w:r>
        <w:rPr>
          <w:i/>
        </w:rPr>
        <w:t>Таким образом, выставляя предварительную оценку за курсовую работу, руководитель руководствуется следующими критериями:</w:t>
      </w:r>
      <w:r>
        <w:t xml:space="preserve">  </w:t>
      </w:r>
    </w:p>
    <w:p w:rsidR="00AD4E2D" w:rsidRDefault="009C1D53">
      <w:pPr>
        <w:ind w:left="-15" w:right="5" w:firstLine="708"/>
      </w:pPr>
      <w:r>
        <w:rPr>
          <w:i/>
          <w:u w:val="single" w:color="000000"/>
        </w:rPr>
        <w:t>«отлично»</w:t>
      </w:r>
      <w:r>
        <w:t xml:space="preserve">: студент полностью усвоил программный материал, тема полностью раскрыта, использовано оптимальное количество источников и литературы. Материал по избранной теме изложен логично, систематизировано, при этом основные понятия, выводы и обобщения сформулированы определённо и доказательно. Курсовая работа правильно оформлена.  </w:t>
      </w:r>
    </w:p>
    <w:p w:rsidR="00AD4E2D" w:rsidRDefault="009C1D53">
      <w:pPr>
        <w:ind w:left="-15" w:right="5" w:firstLine="708"/>
      </w:pPr>
      <w:r>
        <w:rPr>
          <w:i/>
          <w:u w:val="single" w:color="000000"/>
        </w:rPr>
        <w:t>«хорошо»</w:t>
      </w:r>
      <w:r>
        <w:t xml:space="preserve">: студент полностью усвоил программный материал, тема в целом раскрыта, однако в работе допущены некоторые неточности, имеются незначительные пробелы в знаниях, некоторые недостатки в систематизации или обобщении материала, неточности в выводах. Есть замечания по оформлению работы;  </w:t>
      </w:r>
    </w:p>
    <w:p w:rsidR="00AD4E2D" w:rsidRDefault="009C1D53">
      <w:pPr>
        <w:ind w:left="-15" w:right="5" w:firstLine="708"/>
      </w:pPr>
      <w:r>
        <w:rPr>
          <w:i/>
          <w:u w:val="single" w:color="000000"/>
        </w:rPr>
        <w:t>«удовлетворительно»</w:t>
      </w:r>
      <w:r>
        <w:t xml:space="preserve">: студент не полностью усвоил программный материал, имеются значительные пробелы в его усвоении, допущены серьезные неточности и ошибки в изложении и выводах. Авторская работа минимальна или отсутствует вообще. Серьезные ошибки в оформлении работы.  </w:t>
      </w:r>
    </w:p>
    <w:p w:rsidR="00AD4E2D" w:rsidRDefault="009C1D53">
      <w:pPr>
        <w:ind w:left="-15" w:right="5" w:firstLine="708"/>
      </w:pPr>
      <w:r>
        <w:t xml:space="preserve">Во всех вышеперечисленных случаях курсовая работа </w:t>
      </w:r>
      <w:r>
        <w:rPr>
          <w:i/>
          <w:u w:val="single" w:color="000000"/>
        </w:rPr>
        <w:t>допускается руководителем до</w:t>
      </w:r>
      <w:r>
        <w:rPr>
          <w:i/>
        </w:rPr>
        <w:t xml:space="preserve"> </w:t>
      </w:r>
      <w:r>
        <w:rPr>
          <w:i/>
          <w:u w:val="single" w:color="000000"/>
        </w:rPr>
        <w:t>защиты</w:t>
      </w:r>
      <w:r>
        <w:t xml:space="preserve">, о чем составляется соответствующая отзыв. </w:t>
      </w:r>
    </w:p>
    <w:p w:rsidR="00AD4E2D" w:rsidRDefault="009C1D53">
      <w:pPr>
        <w:ind w:left="-15" w:right="5" w:firstLine="708"/>
      </w:pPr>
      <w:r>
        <w:t xml:space="preserve"> Однако в случае, если курсовая работа оценивается руководителем на оценку «неудовлетворительно», она </w:t>
      </w:r>
      <w:r>
        <w:rPr>
          <w:i/>
          <w:u w:val="single" w:color="000000"/>
        </w:rPr>
        <w:t>не допускается до защиты</w:t>
      </w:r>
      <w:r>
        <w:t xml:space="preserve"> и возвращается студенту для повторного выполнения, о чем составляется отзыв с указанием на соответствующие недостатки.  </w:t>
      </w:r>
    </w:p>
    <w:p w:rsidR="00AD4E2D" w:rsidRDefault="009C1D53">
      <w:pPr>
        <w:ind w:left="-15" w:right="5" w:firstLine="708"/>
      </w:pPr>
      <w:r>
        <w:lastRenderedPageBreak/>
        <w:t xml:space="preserve">Итак, оценка </w:t>
      </w:r>
      <w:r>
        <w:rPr>
          <w:i/>
          <w:u w:val="single" w:color="000000"/>
        </w:rPr>
        <w:t>«неудовлетворительно»</w:t>
      </w:r>
      <w:r>
        <w:t xml:space="preserve"> выставляется в следующих случаях: содержание основного материала не усвоено, обобщения и выводы вообще отсутствуют; заимствование чужого текста без ссылок; если будет обнаружен явный плагиат (к примеру, курсовая полностью списана с курсовой работы «старших товарищей» или с какой-либо книги (с копированием ссылок на издания, с которыми студент фактически не работал); когда курсовая работа полностью взята из Интернета или установлен факт ее заказа для написания стороннему лицу).  </w:t>
      </w:r>
    </w:p>
    <w:p w:rsidR="00AD4E2D" w:rsidRDefault="009C1D53">
      <w:pPr>
        <w:spacing w:after="15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718" w:right="5"/>
      </w:pPr>
      <w:r>
        <w:t xml:space="preserve">5.3. Защита курсовой работы  </w:t>
      </w:r>
    </w:p>
    <w:p w:rsidR="00AD4E2D" w:rsidRDefault="009C1D53">
      <w:pPr>
        <w:spacing w:after="0" w:line="259" w:lineRule="auto"/>
        <w:ind w:left="708" w:firstLine="0"/>
        <w:jc w:val="left"/>
      </w:pPr>
      <w:r>
        <w:t xml:space="preserve"> </w:t>
      </w:r>
    </w:p>
    <w:p w:rsidR="00AD4E2D" w:rsidRDefault="009C1D53">
      <w:pPr>
        <w:ind w:left="-15" w:right="5" w:firstLine="708"/>
      </w:pPr>
      <w:r>
        <w:t xml:space="preserve">Получив отзыв руководителя, обучающийся должен внимательно ознакомиться с замечаниями и подготовиться к защите своей работы. Во время защиты обучающийся должен показать знание содержания своей работы и ответить на замечания руководителя и другие вопросы, относящиеся к теме.  </w:t>
      </w:r>
    </w:p>
    <w:p w:rsidR="00AD4E2D" w:rsidRDefault="009C1D53">
      <w:pPr>
        <w:ind w:left="718" w:right="5"/>
      </w:pPr>
      <w:r>
        <w:t xml:space="preserve">Процедура защиты курсовой работы состоит из следующих этапов:  </w:t>
      </w:r>
    </w:p>
    <w:p w:rsidR="00AD4E2D" w:rsidRDefault="009C1D53">
      <w:pPr>
        <w:numPr>
          <w:ilvl w:val="0"/>
          <w:numId w:val="15"/>
        </w:numPr>
        <w:ind w:right="5" w:firstLine="708"/>
      </w:pPr>
      <w:r>
        <w:t xml:space="preserve">краткого сообщения студента об основном содержании работы, использованных материалах, выводах и рекомендациях автора;  </w:t>
      </w:r>
    </w:p>
    <w:p w:rsidR="00AD4E2D" w:rsidRDefault="009C1D53">
      <w:pPr>
        <w:numPr>
          <w:ilvl w:val="0"/>
          <w:numId w:val="15"/>
        </w:numPr>
        <w:ind w:right="5" w:firstLine="708"/>
      </w:pPr>
      <w:r>
        <w:t xml:space="preserve">ответов студента на вопросы и замечания руководителя и членов экзаменационной комиссии;  </w:t>
      </w:r>
    </w:p>
    <w:p w:rsidR="00AD4E2D" w:rsidRDefault="009C1D53">
      <w:pPr>
        <w:numPr>
          <w:ilvl w:val="0"/>
          <w:numId w:val="15"/>
        </w:numPr>
        <w:ind w:right="5" w:firstLine="708"/>
      </w:pPr>
      <w:r>
        <w:t xml:space="preserve">выставления итоговой оценки.  </w:t>
      </w:r>
    </w:p>
    <w:p w:rsidR="00AD4E2D" w:rsidRDefault="009C1D53">
      <w:pPr>
        <w:ind w:left="718" w:right="5"/>
      </w:pPr>
      <w:r>
        <w:t xml:space="preserve">По результатам защиты курсовая работа оценивается по пятибалльной системе.  </w:t>
      </w:r>
    </w:p>
    <w:p w:rsidR="00AD4E2D" w:rsidRDefault="009C1D53">
      <w:pPr>
        <w:ind w:left="-15" w:right="5" w:firstLine="708"/>
      </w:pPr>
      <w:r>
        <w:t xml:space="preserve">Таким образом, обучающемуся следует учитывать, что при оценке курсовой работы учитываются не только ее содержание, но и результаты защиты, в связи с чем убедительно рекомендуется проявлять высокую степень ответственности при подготовке к защите курсовой работы.  </w:t>
      </w:r>
    </w:p>
    <w:p w:rsidR="00AD4E2D" w:rsidRDefault="009C1D53">
      <w:pPr>
        <w:ind w:left="718" w:right="5"/>
      </w:pPr>
      <w:r>
        <w:t xml:space="preserve">Критерии оценки курсовой работы по результатам защиты:  </w:t>
      </w:r>
    </w:p>
    <w:p w:rsidR="00AD4E2D" w:rsidRDefault="009C1D53">
      <w:pPr>
        <w:ind w:left="-15" w:right="5" w:firstLine="708"/>
      </w:pPr>
      <w:r>
        <w:rPr>
          <w:i/>
          <w:u w:val="single" w:color="000000"/>
        </w:rPr>
        <w:t>«отлично»</w:t>
      </w:r>
      <w:r>
        <w:t xml:space="preserve">: Автор содержательно выступил и полно ответил на все поставленные в отзыве руководителя вопросы, а также уточняющие и дополнительные вопросы.  </w:t>
      </w:r>
    </w:p>
    <w:p w:rsidR="00AD4E2D" w:rsidRDefault="009C1D53">
      <w:pPr>
        <w:ind w:left="-15" w:right="5" w:firstLine="708"/>
      </w:pPr>
      <w:r>
        <w:rPr>
          <w:i/>
          <w:u w:val="single" w:color="000000"/>
        </w:rPr>
        <w:t>«хорошо»</w:t>
      </w:r>
      <w:r>
        <w:t xml:space="preserve">: Автор допустил некоторые неточности при ответе на поставленные в отзыве руководителя вопросы или уточняющие и дополнительные вопросы.  </w:t>
      </w:r>
    </w:p>
    <w:p w:rsidR="00AD4E2D" w:rsidRDefault="009C1D53">
      <w:pPr>
        <w:ind w:left="-15" w:right="5" w:firstLine="708"/>
      </w:pPr>
      <w:r>
        <w:rPr>
          <w:i/>
          <w:u w:val="single" w:color="000000"/>
        </w:rPr>
        <w:t>«удовлетворительно»</w:t>
      </w:r>
      <w:r>
        <w:t xml:space="preserve">: Неубедительная защита. Отсутствие ответов или неточности и ошибки при ответе на большинство вопросов, указанных в отзыве руководителя, затруднения при ответе на дополнительные и уточняющие вопросы.  </w:t>
      </w:r>
    </w:p>
    <w:p w:rsidR="00AD4E2D" w:rsidRDefault="009C1D53">
      <w:pPr>
        <w:ind w:left="-15" w:right="5" w:firstLine="708"/>
      </w:pPr>
      <w:r>
        <w:t xml:space="preserve">Оценка </w:t>
      </w:r>
      <w:r>
        <w:rPr>
          <w:i/>
          <w:u w:val="single" w:color="000000"/>
        </w:rPr>
        <w:t>«неудовлетворительно»</w:t>
      </w:r>
      <w:r>
        <w:t xml:space="preserve"> на защите, как правило, не ставится, так как столь слабые работы просто не допускаются к защите заместителем директора по УПР колледжа.  </w:t>
      </w:r>
    </w:p>
    <w:p w:rsidR="00AD4E2D" w:rsidRDefault="009C1D53">
      <w:pPr>
        <w:ind w:left="-15" w:right="5" w:firstLine="708"/>
      </w:pPr>
      <w:r>
        <w:t xml:space="preserve">Руководитель курсовых работ представляет результаты защиты (экзаменационная ведомость), аналитические материалы в день проведения защиты.  </w:t>
      </w:r>
    </w:p>
    <w:p w:rsidR="00AD4E2D" w:rsidRDefault="009C1D53">
      <w:pPr>
        <w:spacing w:after="30" w:line="259" w:lineRule="auto"/>
        <w:ind w:left="708" w:firstLine="0"/>
        <w:jc w:val="left"/>
      </w:pPr>
      <w:r>
        <w:t xml:space="preserve"> </w:t>
      </w:r>
    </w:p>
    <w:p w:rsidR="00AD4E2D" w:rsidRDefault="00AD4E2D">
      <w:pPr>
        <w:spacing w:after="0" w:line="259" w:lineRule="auto"/>
        <w:ind w:left="0" w:firstLine="0"/>
        <w:jc w:val="left"/>
      </w:pP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lastRenderedPageBreak/>
        <w:t xml:space="preserve">  </w:t>
      </w:r>
    </w:p>
    <w:p w:rsidR="00AD4E2D" w:rsidRDefault="00D935E5">
      <w:pPr>
        <w:spacing w:after="19" w:line="259" w:lineRule="auto"/>
        <w:ind w:left="10" w:right="-9"/>
        <w:jc w:val="right"/>
      </w:pPr>
      <w:r>
        <w:rPr>
          <w:sz w:val="22"/>
        </w:rPr>
        <w:t>ПРИЛОЖЕНИЕ А</w:t>
      </w:r>
      <w:r w:rsidR="009C1D53">
        <w:rPr>
          <w:sz w:val="22"/>
        </w:rPr>
        <w:t xml:space="preserve">  </w:t>
      </w:r>
    </w:p>
    <w:p w:rsidR="00AD4E2D" w:rsidRDefault="009C1D53">
      <w:pPr>
        <w:spacing w:after="43" w:line="259" w:lineRule="auto"/>
        <w:ind w:left="10" w:right="7"/>
        <w:jc w:val="center"/>
      </w:pPr>
      <w:r>
        <w:rPr>
          <w:sz w:val="22"/>
        </w:rPr>
        <w:t xml:space="preserve">Примерный список тем курсовых работ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базы данных и приложения для  типографии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базы данных и приложения для проката автомобиля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базы данных и  приложения для проката инструментов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 xml:space="preserve">Разработка приложения «Вкладыщ к диплому»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базы данных и приложения   расписания  мероприятий для  детского сада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базы данных и  клиентского приложения для отдела кадров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базы данных и приложения для продажи билетов в кассе автовокзала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клиентской части сайта  цветочного магазина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 xml:space="preserve">Разработка базы данных и приложения «Личное дело»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 xml:space="preserve">Разработка модуля  приложения  «Умный дом»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серверной  части сайта  строительной компании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клиентской   части сайта  агентства недвижимости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базы данных и приложения для заказа билетов в кинотеатры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1"/>
        </w:numPr>
        <w:ind w:right="5" w:hanging="427"/>
      </w:pPr>
      <w:r>
        <w:t>Разработка утилиты перевода системы документооборота  на новый  отчетный   период 15.</w:t>
      </w:r>
      <w:r>
        <w:rPr>
          <w:rFonts w:ascii="Arial" w:eastAsia="Arial" w:hAnsi="Arial" w:cs="Arial"/>
        </w:rPr>
        <w:t xml:space="preserve"> </w:t>
      </w:r>
      <w:r>
        <w:t>Разработка базы данных и приложения для заказа товаров  в магазине строительных товаров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 xml:space="preserve">Разработка клиент серверного приложения  модуля «Учебные материалы»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клиентской части приложения  для   медицинского работника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 xml:space="preserve">Разработка базы данных и приложения «расписание»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базы данных учёта материалов и товаров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клиентской части сайта продажи автозапчастей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клиентской части сайта  магазина спортивной одежды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клиентского   части сайта  для продуктового маг азина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базы данных и административной части Интернет-магазина электроники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серверной  части сайта  жилищной. компании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 xml:space="preserve">Разработка базы данных и приложения учета товаров на складе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 xml:space="preserve">Разработка клиентского приложения «Классный руководитель»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базы данных электронного учебника дисциплины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 xml:space="preserve">Разработка базы данных и приложения «Книгофонд»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 xml:space="preserve">Разработка базы данных и  приложения  для  учета мероприятий службой  по организации праздников </w:t>
      </w:r>
    </w:p>
    <w:p w:rsidR="00AD4E2D" w:rsidRDefault="009C1D53">
      <w:pPr>
        <w:numPr>
          <w:ilvl w:val="0"/>
          <w:numId w:val="22"/>
        </w:numPr>
        <w:ind w:right="5" w:hanging="427"/>
      </w:pPr>
      <w:r>
        <w:t>Разработка базы данных и  приложения  учета клиентов в гостинице</w:t>
      </w:r>
      <w:r>
        <w:rPr>
          <w:b/>
        </w:rPr>
        <w:t xml:space="preserve"> </w:t>
      </w:r>
      <w:r>
        <w:t xml:space="preserve"> </w:t>
      </w:r>
    </w:p>
    <w:p w:rsidR="00AD4E2D" w:rsidRDefault="009C1D53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</w:p>
    <w:p w:rsidR="00AD4E2D" w:rsidRDefault="009C1D53">
      <w:pPr>
        <w:spacing w:after="18" w:line="259" w:lineRule="auto"/>
        <w:ind w:left="0" w:firstLine="0"/>
        <w:jc w:val="left"/>
      </w:pPr>
      <w:r>
        <w:rPr>
          <w:sz w:val="22"/>
        </w:rPr>
        <w:t xml:space="preserve"> </w:t>
      </w:r>
    </w:p>
    <w:sectPr w:rsidR="00AD4E2D">
      <w:footerReference w:type="even" r:id="rId9"/>
      <w:footerReference w:type="default" r:id="rId10"/>
      <w:footerReference w:type="first" r:id="rId11"/>
      <w:footnotePr>
        <w:numRestart w:val="eachPage"/>
      </w:footnotePr>
      <w:pgSz w:w="11921" w:h="16850"/>
      <w:pgMar w:top="961" w:right="576" w:bottom="966" w:left="1702" w:header="720" w:footer="4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936" w:rsidRDefault="00204936">
      <w:pPr>
        <w:spacing w:after="0" w:line="240" w:lineRule="auto"/>
      </w:pPr>
      <w:r>
        <w:separator/>
      </w:r>
    </w:p>
  </w:endnote>
  <w:endnote w:type="continuationSeparator" w:id="0">
    <w:p w:rsidR="00204936" w:rsidRDefault="00204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2D" w:rsidRDefault="009C1D53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18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2D" w:rsidRDefault="009C1D53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D935E5">
      <w:rPr>
        <w:noProof/>
      </w:rPr>
      <w:t>13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2D" w:rsidRDefault="009C1D53">
    <w:pPr>
      <w:tabs>
        <w:tab w:val="center" w:pos="453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18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936" w:rsidRDefault="00204936">
      <w:pPr>
        <w:spacing w:after="0" w:line="305" w:lineRule="auto"/>
        <w:ind w:left="0" w:firstLine="0"/>
        <w:jc w:val="left"/>
      </w:pPr>
      <w:r>
        <w:separator/>
      </w:r>
    </w:p>
  </w:footnote>
  <w:footnote w:type="continuationSeparator" w:id="0">
    <w:p w:rsidR="00204936" w:rsidRDefault="00204936">
      <w:pPr>
        <w:spacing w:after="0" w:line="305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3104"/>
    <w:multiLevelType w:val="hybridMultilevel"/>
    <w:tmpl w:val="6D085C2C"/>
    <w:lvl w:ilvl="0" w:tplc="9586BFB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BE496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96060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FEFDE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412F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BE4C2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86F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8EC31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749EF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F45242"/>
    <w:multiLevelType w:val="hybridMultilevel"/>
    <w:tmpl w:val="0284E0A0"/>
    <w:lvl w:ilvl="0" w:tplc="117C30A4">
      <w:start w:val="16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D63D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DE82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D63F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BA46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1605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8638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8AFB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42F3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D26985"/>
    <w:multiLevelType w:val="hybridMultilevel"/>
    <w:tmpl w:val="B2ACE94A"/>
    <w:lvl w:ilvl="0" w:tplc="719E55A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00520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B66E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563B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C0C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7234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80D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9629A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0265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E96187"/>
    <w:multiLevelType w:val="hybridMultilevel"/>
    <w:tmpl w:val="9034C630"/>
    <w:lvl w:ilvl="0" w:tplc="965CDD54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78053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1AE32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6637E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6C9D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E676E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3053B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203E6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DE189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53318B"/>
    <w:multiLevelType w:val="hybridMultilevel"/>
    <w:tmpl w:val="AD5AE016"/>
    <w:lvl w:ilvl="0" w:tplc="615C9B6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48371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4E85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70295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72016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6A7EB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AC399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64246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2E6C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CF7DBB"/>
    <w:multiLevelType w:val="hybridMultilevel"/>
    <w:tmpl w:val="7BC21D6A"/>
    <w:lvl w:ilvl="0" w:tplc="D48E05C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FAB33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F6AA0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58EB5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48E7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C0FFF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A28BA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76480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F4572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E54977"/>
    <w:multiLevelType w:val="hybridMultilevel"/>
    <w:tmpl w:val="5F781326"/>
    <w:lvl w:ilvl="0" w:tplc="E76245FC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7E92BE">
      <w:start w:val="1"/>
      <w:numFmt w:val="lowerLetter"/>
      <w:lvlText w:val="%2"/>
      <w:lvlJc w:val="left"/>
      <w:pPr>
        <w:ind w:left="3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2CD410">
      <w:start w:val="1"/>
      <w:numFmt w:val="lowerRoman"/>
      <w:lvlText w:val="%3"/>
      <w:lvlJc w:val="left"/>
      <w:pPr>
        <w:ind w:left="41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3CE6C6">
      <w:start w:val="1"/>
      <w:numFmt w:val="decimal"/>
      <w:lvlText w:val="%4"/>
      <w:lvlJc w:val="left"/>
      <w:pPr>
        <w:ind w:left="48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9A99EA">
      <w:start w:val="1"/>
      <w:numFmt w:val="lowerLetter"/>
      <w:lvlText w:val="%5"/>
      <w:lvlJc w:val="left"/>
      <w:pPr>
        <w:ind w:left="5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08A834">
      <w:start w:val="1"/>
      <w:numFmt w:val="lowerRoman"/>
      <w:lvlText w:val="%6"/>
      <w:lvlJc w:val="left"/>
      <w:pPr>
        <w:ind w:left="62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686CCC">
      <w:start w:val="1"/>
      <w:numFmt w:val="decimal"/>
      <w:lvlText w:val="%7"/>
      <w:lvlJc w:val="left"/>
      <w:pPr>
        <w:ind w:left="70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08B9CA">
      <w:start w:val="1"/>
      <w:numFmt w:val="lowerLetter"/>
      <w:lvlText w:val="%8"/>
      <w:lvlJc w:val="left"/>
      <w:pPr>
        <w:ind w:left="77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8E504E">
      <w:start w:val="1"/>
      <w:numFmt w:val="lowerRoman"/>
      <w:lvlText w:val="%9"/>
      <w:lvlJc w:val="left"/>
      <w:pPr>
        <w:ind w:left="8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7A0C0C"/>
    <w:multiLevelType w:val="multilevel"/>
    <w:tmpl w:val="AD24F448"/>
    <w:lvl w:ilvl="0">
      <w:start w:val="2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0E5D55"/>
    <w:multiLevelType w:val="hybridMultilevel"/>
    <w:tmpl w:val="C2E8D930"/>
    <w:lvl w:ilvl="0" w:tplc="87AEACE8">
      <w:start w:val="1"/>
      <w:numFmt w:val="bullet"/>
      <w:lvlText w:val="–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A07CC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FC131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09C3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EE17E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0079C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8E2C5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B8F53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EAE68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8706B5"/>
    <w:multiLevelType w:val="multilevel"/>
    <w:tmpl w:val="F0DA5B70"/>
    <w:lvl w:ilvl="0">
      <w:start w:val="1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D86430"/>
    <w:multiLevelType w:val="multilevel"/>
    <w:tmpl w:val="845C1B38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87600F"/>
    <w:multiLevelType w:val="hybridMultilevel"/>
    <w:tmpl w:val="B47A2482"/>
    <w:lvl w:ilvl="0" w:tplc="D1ECF4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8E310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64E9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BCEA3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CE178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B069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87C4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C6E29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9E0B1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62013E"/>
    <w:multiLevelType w:val="hybridMultilevel"/>
    <w:tmpl w:val="980A2AE6"/>
    <w:lvl w:ilvl="0" w:tplc="52EEEFCC">
      <w:start w:val="1"/>
      <w:numFmt w:val="bullet"/>
      <w:lvlText w:val="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3" w15:restartNumberingAfterBreak="0">
    <w:nsid w:val="37E91A3D"/>
    <w:multiLevelType w:val="multilevel"/>
    <w:tmpl w:val="89DEAE60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E95B31"/>
    <w:multiLevelType w:val="hybridMultilevel"/>
    <w:tmpl w:val="490EFA5C"/>
    <w:lvl w:ilvl="0" w:tplc="555E88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50D0D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26B722">
      <w:start w:val="5"/>
      <w:numFmt w:val="decimal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28D75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EAD3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4AFF8E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704774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ECD06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E0548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E70BC7"/>
    <w:multiLevelType w:val="hybridMultilevel"/>
    <w:tmpl w:val="F99C5788"/>
    <w:lvl w:ilvl="0" w:tplc="7A9290A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F690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484A1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21AC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C50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2A35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DAED9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FCE7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F2F95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AD7ECB"/>
    <w:multiLevelType w:val="hybridMultilevel"/>
    <w:tmpl w:val="18944738"/>
    <w:lvl w:ilvl="0" w:tplc="90685CF6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52A60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E0B5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066C3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BE32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0EAB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C2F8B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2ACA8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F0E7A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9078F5"/>
    <w:multiLevelType w:val="hybridMultilevel"/>
    <w:tmpl w:val="628024F8"/>
    <w:lvl w:ilvl="0" w:tplc="52EEE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B415F"/>
    <w:multiLevelType w:val="hybridMultilevel"/>
    <w:tmpl w:val="17FED636"/>
    <w:lvl w:ilvl="0" w:tplc="661CD9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4A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3697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E29C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2A53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ECFC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5C99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7A46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C200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883BC9"/>
    <w:multiLevelType w:val="hybridMultilevel"/>
    <w:tmpl w:val="B30A0DCA"/>
    <w:lvl w:ilvl="0" w:tplc="65EECEDC">
      <w:start w:val="1"/>
      <w:numFmt w:val="bullet"/>
      <w:lvlText w:val="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BEF51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1EF81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D4EAA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FE413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6E39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8F9C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8C6B5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C406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45074F"/>
    <w:multiLevelType w:val="hybridMultilevel"/>
    <w:tmpl w:val="3A48288A"/>
    <w:lvl w:ilvl="0" w:tplc="C518E240">
      <w:start w:val="1"/>
      <w:numFmt w:val="bullet"/>
      <w:lvlText w:val="–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8453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1AA52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F859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26A92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4E746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D8626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265F7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5AC8D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F722DA"/>
    <w:multiLevelType w:val="hybridMultilevel"/>
    <w:tmpl w:val="5F8A8CCC"/>
    <w:lvl w:ilvl="0" w:tplc="D706AB1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8D1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6EADD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28705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AA3FE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C4B9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1031D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66BF4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66670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730E76"/>
    <w:multiLevelType w:val="hybridMultilevel"/>
    <w:tmpl w:val="DD28C4A0"/>
    <w:lvl w:ilvl="0" w:tplc="A5D8DD3E">
      <w:start w:val="1"/>
      <w:numFmt w:val="decimal"/>
      <w:lvlText w:val="%1)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CE38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9EFF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EE33E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1AAF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DCFB6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165DD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505B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E870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A4F74F7"/>
    <w:multiLevelType w:val="hybridMultilevel"/>
    <w:tmpl w:val="10525D72"/>
    <w:lvl w:ilvl="0" w:tplc="59F8FDF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607A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2AC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29C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20E7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DA29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0EF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9EF1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8AEA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1A3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D8B065A"/>
    <w:multiLevelType w:val="hybridMultilevel"/>
    <w:tmpl w:val="C1E030BA"/>
    <w:lvl w:ilvl="0" w:tplc="BEC0874C">
      <w:start w:val="1"/>
      <w:numFmt w:val="bullet"/>
      <w:lvlText w:val=""/>
      <w:lvlJc w:val="left"/>
      <w:pPr>
        <w:ind w:left="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886E8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700738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0A07E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58729A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844DEC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64A2CE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3E0B6C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63CC0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3"/>
  </w:num>
  <w:num w:numId="5">
    <w:abstractNumId w:val="7"/>
  </w:num>
  <w:num w:numId="6">
    <w:abstractNumId w:val="8"/>
  </w:num>
  <w:num w:numId="7">
    <w:abstractNumId w:val="19"/>
  </w:num>
  <w:num w:numId="8">
    <w:abstractNumId w:val="4"/>
  </w:num>
  <w:num w:numId="9">
    <w:abstractNumId w:val="22"/>
  </w:num>
  <w:num w:numId="10">
    <w:abstractNumId w:val="5"/>
  </w:num>
  <w:num w:numId="11">
    <w:abstractNumId w:val="21"/>
  </w:num>
  <w:num w:numId="12">
    <w:abstractNumId w:val="24"/>
  </w:num>
  <w:num w:numId="13">
    <w:abstractNumId w:val="20"/>
  </w:num>
  <w:num w:numId="14">
    <w:abstractNumId w:val="2"/>
  </w:num>
  <w:num w:numId="15">
    <w:abstractNumId w:val="0"/>
  </w:num>
  <w:num w:numId="16">
    <w:abstractNumId w:val="16"/>
  </w:num>
  <w:num w:numId="17">
    <w:abstractNumId w:val="15"/>
  </w:num>
  <w:num w:numId="18">
    <w:abstractNumId w:val="23"/>
  </w:num>
  <w:num w:numId="19">
    <w:abstractNumId w:val="10"/>
  </w:num>
  <w:num w:numId="20">
    <w:abstractNumId w:val="14"/>
  </w:num>
  <w:num w:numId="21">
    <w:abstractNumId w:val="18"/>
  </w:num>
  <w:num w:numId="22">
    <w:abstractNumId w:val="1"/>
  </w:num>
  <w:num w:numId="23">
    <w:abstractNumId w:val="6"/>
  </w:num>
  <w:num w:numId="24">
    <w:abstractNumId w:val="17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2D"/>
    <w:rsid w:val="00204936"/>
    <w:rsid w:val="009C1D53"/>
    <w:rsid w:val="009F2D07"/>
    <w:rsid w:val="00AD4E2D"/>
    <w:rsid w:val="00D74F99"/>
    <w:rsid w:val="00D9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F580D-88C1-4F14-813B-5408AE82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9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3"/>
      </w:numPr>
      <w:spacing w:after="3"/>
      <w:ind w:left="10" w:right="9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10" w:right="9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10" w:right="9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305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pPr>
      <w:spacing w:after="89" w:line="269" w:lineRule="auto"/>
      <w:ind w:left="25" w:right="23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">
    <w:name w:val="Основной текст (3)_"/>
    <w:basedOn w:val="a0"/>
    <w:link w:val="32"/>
    <w:rsid w:val="00D935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935E5"/>
    <w:pPr>
      <w:widowControl w:val="0"/>
      <w:shd w:val="clear" w:color="auto" w:fill="FFFFFF"/>
      <w:spacing w:after="220" w:line="240" w:lineRule="auto"/>
      <w:ind w:left="0" w:firstLine="0"/>
      <w:jc w:val="left"/>
    </w:pPr>
    <w:rPr>
      <w:color w:val="auto"/>
      <w:sz w:val="28"/>
      <w:szCs w:val="28"/>
    </w:rPr>
  </w:style>
  <w:style w:type="paragraph" w:styleId="a3">
    <w:name w:val="List Paragraph"/>
    <w:basedOn w:val="a"/>
    <w:uiPriority w:val="34"/>
    <w:qFormat/>
    <w:rsid w:val="00D93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5896</Words>
  <Characters>33611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Шайхутдинова</dc:creator>
  <cp:keywords/>
  <cp:lastModifiedBy>Людмила Васильевна Шайхутдинова</cp:lastModifiedBy>
  <cp:revision>3</cp:revision>
  <dcterms:created xsi:type="dcterms:W3CDTF">2025-11-05T06:05:00Z</dcterms:created>
  <dcterms:modified xsi:type="dcterms:W3CDTF">2025-11-05T06:14:00Z</dcterms:modified>
</cp:coreProperties>
</file>