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B3" w:rsidRPr="004852B3" w:rsidRDefault="004852B3" w:rsidP="00485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52B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52B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52B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B3" w:rsidRPr="004852B3" w:rsidRDefault="004852B3" w:rsidP="00485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B3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УЧЕБНОЙ ДИСЦИПЛИНЫ </w:t>
      </w:r>
    </w:p>
    <w:p w:rsidR="004852B3" w:rsidRPr="004852B3" w:rsidRDefault="007C7A94" w:rsidP="00485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66126">
        <w:rPr>
          <w:rFonts w:ascii="Times New Roman" w:hAnsi="Times New Roman" w:cs="Times New Roman"/>
          <w:b/>
          <w:sz w:val="28"/>
          <w:szCs w:val="28"/>
        </w:rPr>
        <w:t xml:space="preserve">Д. 09 </w:t>
      </w:r>
      <w:r w:rsidR="004852B3" w:rsidRPr="004852B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B3" w:rsidRPr="004852B3" w:rsidRDefault="004852B3" w:rsidP="00485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4852B3" w:rsidRPr="004852B3" w:rsidRDefault="004852B3" w:rsidP="004852B3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090207 «Информационные системы и программирование»</w:t>
      </w:r>
    </w:p>
    <w:p w:rsidR="004852B3" w:rsidRPr="004852B3" w:rsidRDefault="004852B3" w:rsidP="004852B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34"/>
        <w:shd w:val="clear" w:color="auto" w:fill="auto"/>
        <w:ind w:left="200"/>
        <w:rPr>
          <w:sz w:val="24"/>
          <w:szCs w:val="24"/>
        </w:rPr>
      </w:pPr>
    </w:p>
    <w:p w:rsidR="004852B3" w:rsidRPr="004852B3" w:rsidRDefault="004852B3" w:rsidP="004852B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4852B3" w:rsidRPr="004852B3" w:rsidSect="004852B3">
          <w:footerReference w:type="default" r:id="rId8"/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4852B3">
        <w:rPr>
          <w:rFonts w:ascii="Times New Roman" w:hAnsi="Times New Roman" w:cs="Times New Roman"/>
          <w:sz w:val="24"/>
          <w:szCs w:val="24"/>
        </w:rPr>
        <w:t>г. Красноярск, 2022</w:t>
      </w:r>
    </w:p>
    <w:p w:rsidR="00706963" w:rsidRPr="00706963" w:rsidRDefault="004852B3" w:rsidP="00706963">
      <w:pPr>
        <w:spacing w:after="205"/>
        <w:ind w:left="4" w:right="469"/>
        <w:rPr>
          <w:rFonts w:ascii="Times New Roman" w:eastAsia="Times New Roman" w:hAnsi="Times New Roman" w:cs="Times New Roman"/>
          <w:color w:val="000000"/>
          <w:sz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6963" w:rsidRPr="00706963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учебной дисциплины </w:t>
      </w:r>
      <w:r w:rsidR="00706963" w:rsidRPr="007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ОУД.09 Обществознание </w:t>
      </w:r>
      <w:r w:rsidR="00706963" w:rsidRPr="00706963">
        <w:rPr>
          <w:rFonts w:ascii="Times New Roman" w:eastAsia="Times New Roman" w:hAnsi="Times New Roman" w:cs="Times New Roman"/>
          <w:color w:val="000000"/>
          <w:sz w:val="24"/>
        </w:rPr>
        <w:t xml:space="preserve"> разработана на основе федерального государственного образовательного стандарта среднего общего образования (приказ Минобрнауки РФ от 17 мая 2012 года № 413) с изменениями и дополнениями, в соответствии с «Рекомендациями получения среднего общего образования в пределах освоения образовательных программ  среднего профессионального образования на базе основного общего образования с учетом требований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Минобрнауки России от 17.03.2015 № 06-259). </w:t>
      </w:r>
    </w:p>
    <w:p w:rsidR="004852B3" w:rsidRPr="004852B3" w:rsidRDefault="004852B3" w:rsidP="00485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C59EE" w:rsidRPr="009F5E26" w:rsidTr="0076218A">
        <w:tc>
          <w:tcPr>
            <w:tcW w:w="4785" w:type="dxa"/>
          </w:tcPr>
          <w:p w:rsidR="000C59EE" w:rsidRPr="00EC5AA2" w:rsidRDefault="000C59EE" w:rsidP="007621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:rsidR="000C59EE" w:rsidRPr="00EC5AA2" w:rsidRDefault="000C59EE" w:rsidP="007621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45C4DB3" wp14:editId="041D8A4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:rsidR="000C59EE" w:rsidRPr="00EC5AA2" w:rsidRDefault="000C59EE" w:rsidP="007621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__________Т.В.Клачкова</w:t>
            </w:r>
          </w:p>
          <w:p w:rsidR="000C59EE" w:rsidRPr="00EC5AA2" w:rsidRDefault="000C59EE" w:rsidP="0076218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сентября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C59EE" w:rsidRPr="00EC5AA2" w:rsidRDefault="000C59EE" w:rsidP="0076218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0C59EE" w:rsidRPr="00EC5AA2" w:rsidRDefault="000C59EE" w:rsidP="0076218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C59EE" w:rsidRPr="00EC5AA2" w:rsidRDefault="000C59EE" w:rsidP="0076218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C4F36E9" wp14:editId="05FA766B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:rsidR="000C59EE" w:rsidRPr="00EC5AA2" w:rsidRDefault="000C59EE" w:rsidP="0076218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EA6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>М.А.Полютова</w:t>
            </w:r>
          </w:p>
          <w:p w:rsidR="000C59EE" w:rsidRPr="00842EA6" w:rsidRDefault="000C59EE" w:rsidP="0076218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2EA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сентября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0C59EE" w:rsidRPr="00842EA6" w:rsidRDefault="000C59EE" w:rsidP="000C59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59EE" w:rsidRPr="00842EA6" w:rsidRDefault="000C59EE" w:rsidP="000C59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59EE" w:rsidRPr="00842EA6" w:rsidRDefault="000C59EE" w:rsidP="000C59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59EE" w:rsidRPr="00842EA6" w:rsidRDefault="000C59EE" w:rsidP="000C59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59EE" w:rsidRPr="00842EA6" w:rsidRDefault="000C59EE" w:rsidP="000C5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42EA6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0C59EE" w:rsidRPr="00EC5AA2" w:rsidRDefault="000C59EE" w:rsidP="000C5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общеобразовательного цикла №1 </w:t>
      </w:r>
    </w:p>
    <w:p w:rsidR="000C59EE" w:rsidRPr="00EC5AA2" w:rsidRDefault="000C59EE" w:rsidP="000C5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49D9E64" wp14:editId="5DD25305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Протокол № 1 от «</w:t>
      </w:r>
      <w:r>
        <w:rPr>
          <w:rFonts w:ascii="Times New Roman" w:eastAsia="Times New Roman" w:hAnsi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Pr="00842EA6">
        <w:rPr>
          <w:rFonts w:ascii="Times New Roman" w:eastAsia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/>
          <w:sz w:val="24"/>
          <w:szCs w:val="24"/>
        </w:rPr>
        <w:t xml:space="preserve"> 2022</w:t>
      </w:r>
      <w:r w:rsidRPr="00EC5AA2">
        <w:rPr>
          <w:rFonts w:ascii="Times New Roman" w:eastAsia="Times New Roman" w:hAnsi="Times New Roman"/>
          <w:sz w:val="24"/>
          <w:szCs w:val="24"/>
        </w:rPr>
        <w:t xml:space="preserve"> г  </w:t>
      </w:r>
    </w:p>
    <w:p w:rsidR="000C59EE" w:rsidRPr="00EC5AA2" w:rsidRDefault="000C59EE" w:rsidP="000C5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>Председатель ЦК __________________ Н.Н. Немкова</w:t>
      </w:r>
    </w:p>
    <w:p w:rsidR="004852B3" w:rsidRPr="004852B3" w:rsidRDefault="004852B3" w:rsidP="00485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АВТОР:  Вильчевская Елена Викторовна., преподаватель  КГБПОУ  «ККРИТ»</w:t>
      </w: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СОДЕРЖАНИЕ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4852B3" w:rsidRPr="004852B3" w:rsidTr="006E2FD9">
        <w:tc>
          <w:tcPr>
            <w:tcW w:w="8472" w:type="dxa"/>
            <w:shd w:val="clear" w:color="auto" w:fill="auto"/>
          </w:tcPr>
          <w:p w:rsidR="004852B3" w:rsidRPr="004852B3" w:rsidRDefault="004852B3" w:rsidP="006E2FD9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852B3" w:rsidRPr="004852B3" w:rsidTr="006E2FD9">
        <w:tc>
          <w:tcPr>
            <w:tcW w:w="8472" w:type="dxa"/>
            <w:shd w:val="clear" w:color="auto" w:fill="auto"/>
          </w:tcPr>
          <w:p w:rsidR="004852B3" w:rsidRPr="004852B3" w:rsidRDefault="004852B3" w:rsidP="006E2FD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4852B3" w:rsidRPr="004852B3" w:rsidRDefault="004852B3" w:rsidP="006E2FD9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2B3" w:rsidRPr="004852B3" w:rsidTr="006E2FD9">
        <w:tc>
          <w:tcPr>
            <w:tcW w:w="8472" w:type="dxa"/>
            <w:shd w:val="clear" w:color="auto" w:fill="auto"/>
          </w:tcPr>
          <w:p w:rsidR="004852B3" w:rsidRPr="004852B3" w:rsidRDefault="004852B3" w:rsidP="006E2FD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852B3" w:rsidRPr="004852B3" w:rsidRDefault="004852B3" w:rsidP="006E2FD9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52B3" w:rsidRPr="004852B3" w:rsidTr="006E2FD9">
        <w:trPr>
          <w:trHeight w:val="670"/>
        </w:trPr>
        <w:tc>
          <w:tcPr>
            <w:tcW w:w="8472" w:type="dxa"/>
            <w:shd w:val="clear" w:color="auto" w:fill="auto"/>
          </w:tcPr>
          <w:p w:rsidR="004852B3" w:rsidRPr="004852B3" w:rsidRDefault="004852B3" w:rsidP="006E2FD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4852B3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4852B3" w:rsidRPr="004852B3" w:rsidRDefault="004852B3" w:rsidP="006E2FD9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2B3" w:rsidRPr="004852B3" w:rsidTr="006E2FD9">
        <w:tc>
          <w:tcPr>
            <w:tcW w:w="8472" w:type="dxa"/>
            <w:shd w:val="clear" w:color="auto" w:fill="auto"/>
          </w:tcPr>
          <w:p w:rsidR="004852B3" w:rsidRPr="004852B3" w:rsidRDefault="004852B3" w:rsidP="006E2FD9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852B3" w:rsidRPr="004852B3" w:rsidRDefault="004852B3" w:rsidP="006E2FD9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4852B3" w:rsidRPr="004852B3" w:rsidRDefault="004416CB" w:rsidP="006E2FD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852B3" w:rsidRPr="004852B3" w:rsidRDefault="004852B3" w:rsidP="004852B3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4852B3">
        <w:rPr>
          <w:rFonts w:ascii="Times New Roman" w:hAnsi="Times New Roman"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4852B3" w:rsidRPr="004852B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:rsidR="004852B3" w:rsidRPr="004852B3" w:rsidRDefault="004852B3" w:rsidP="004852B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pStyle w:val="3"/>
        <w:ind w:left="754"/>
        <w:rPr>
          <w:rFonts w:ascii="Times New Roman" w:hAnsi="Times New Roman" w:cs="Times New Roman"/>
          <w:sz w:val="24"/>
          <w:szCs w:val="24"/>
          <w:lang w:val="ru-RU"/>
        </w:rPr>
      </w:pPr>
      <w:r w:rsidRPr="004852B3">
        <w:rPr>
          <w:rFonts w:ascii="Times New Roman" w:hAnsi="Times New Roman" w:cs="Times New Roman"/>
          <w:sz w:val="24"/>
          <w:szCs w:val="24"/>
        </w:rPr>
        <w:tab/>
      </w:r>
      <w:r w:rsidRPr="004852B3">
        <w:rPr>
          <w:rFonts w:ascii="Times New Roman" w:hAnsi="Times New Roman" w:cs="Times New Roman"/>
          <w:sz w:val="24"/>
          <w:szCs w:val="24"/>
          <w:lang w:val="ru-RU"/>
        </w:rPr>
        <w:t xml:space="preserve">1.1 Область применения программы </w:t>
      </w:r>
    </w:p>
    <w:p w:rsidR="004852B3" w:rsidRPr="004852B3" w:rsidRDefault="004852B3" w:rsidP="008C0ABF">
      <w:pPr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образовательной программы в соответствии с ФГОС по специальности СПО 09.02.07 Информационные системы и программирование .</w:t>
      </w:r>
    </w:p>
    <w:p w:rsidR="004852B3" w:rsidRPr="004852B3" w:rsidRDefault="004852B3" w:rsidP="008C0ABF">
      <w:pPr>
        <w:spacing w:after="65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Учебная дисциплина «Обществознание» обеспечивает формирование общих компетенций по всем видам деятельности ФГОС по специальности  090207</w:t>
      </w:r>
      <w:r w:rsidR="00A96EDB">
        <w:rPr>
          <w:rFonts w:ascii="Times New Roman" w:hAnsi="Times New Roman" w:cs="Times New Roman"/>
          <w:sz w:val="24"/>
          <w:szCs w:val="24"/>
        </w:rPr>
        <w:t xml:space="preserve"> </w:t>
      </w:r>
      <w:r w:rsidRPr="004852B3">
        <w:rPr>
          <w:rFonts w:ascii="Times New Roman" w:hAnsi="Times New Roman" w:cs="Times New Roman"/>
          <w:sz w:val="24"/>
          <w:szCs w:val="24"/>
        </w:rPr>
        <w:t>«Информационные системы и программирование»</w:t>
      </w:r>
    </w:p>
    <w:p w:rsidR="004852B3" w:rsidRPr="004852B3" w:rsidRDefault="004852B3" w:rsidP="008C0ABF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</w:t>
      </w:r>
      <w:r w:rsidR="00A96EDB">
        <w:rPr>
          <w:rFonts w:ascii="Times New Roman" w:hAnsi="Times New Roman" w:cs="Times New Roman"/>
          <w:sz w:val="24"/>
          <w:szCs w:val="24"/>
        </w:rPr>
        <w:t>итии ОК: ОК1 – ОК6, ОК 9, ОК 10, 11.</w:t>
      </w:r>
    </w:p>
    <w:p w:rsidR="004852B3" w:rsidRPr="004852B3" w:rsidRDefault="004852B3" w:rsidP="008C0AB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20"/>
        <w:ind w:left="744" w:firstLine="708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  <w:r w:rsidRPr="0048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B3" w:rsidRPr="004852B3" w:rsidRDefault="004852B3" w:rsidP="004852B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Интегрированная учебная дисциплина «Обществознание (включая экономику и право)» является учебным предметом обязательной предметной области «Общественные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для специальностей СПО соответствующего профиля профессионального образования. </w:t>
      </w:r>
    </w:p>
    <w:p w:rsidR="004852B3" w:rsidRPr="004852B3" w:rsidRDefault="004852B3" w:rsidP="004852B3">
      <w:pPr>
        <w:spacing w:after="70" w:line="259" w:lineRule="auto"/>
        <w:ind w:left="744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852B3" w:rsidRPr="004852B3" w:rsidRDefault="004852B3" w:rsidP="004852B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pacing w:after="48"/>
        <w:ind w:left="754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4852B3">
        <w:rPr>
          <w:rFonts w:ascii="Times New Roman" w:eastAsia="Times New Roman" w:hAnsi="Times New Roman" w:cs="Times New Roman"/>
          <w:b/>
          <w:sz w:val="24"/>
          <w:szCs w:val="24"/>
        </w:rPr>
        <w:t xml:space="preserve"> 1.3 Цели и задачи учебной дисциплины – требования к результатам освоения учебной дисциплины:</w:t>
      </w:r>
      <w:r w:rsidRPr="0048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B3" w:rsidRPr="004852B3" w:rsidRDefault="004852B3" w:rsidP="004852B3">
      <w:pPr>
        <w:spacing w:after="64" w:line="259" w:lineRule="auto"/>
        <w:ind w:left="744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B3" w:rsidRPr="004852B3" w:rsidRDefault="004852B3" w:rsidP="004852B3">
      <w:pPr>
        <w:ind w:left="744" w:firstLine="708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обеспечивает достижение обучающимися следующих результатов: </w:t>
      </w:r>
      <w:r w:rsidRPr="004852B3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4852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2B3" w:rsidRPr="004852B3" w:rsidRDefault="004852B3" w:rsidP="004416CB">
      <w:pPr>
        <w:spacing w:after="49" w:line="270" w:lineRule="auto"/>
        <w:ind w:left="883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аппаратом социальных наук;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методах познания социальных явлений и процессов; - владение умениями применять полученные знания в повседневной жизни, прогнозировать последствия принимаемых решений;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  <w:r w:rsidRPr="004852B3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4852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  <w:r w:rsidRPr="004852B3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r w:rsidRPr="004852B3">
        <w:rPr>
          <w:rFonts w:ascii="Times New Roman" w:hAnsi="Times New Roman" w:cs="Times New Roman"/>
          <w:sz w:val="24"/>
          <w:szCs w:val="24"/>
        </w:rPr>
        <w:t xml:space="preserve">: </w:t>
      </w:r>
      <w:r w:rsidRPr="004852B3"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регулятивных: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4852B3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познавательных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социальных, экономических и правовых институтов; </w:t>
      </w:r>
      <w:r w:rsidRPr="004852B3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коммуникативных: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4852B3" w:rsidRPr="004852B3" w:rsidRDefault="004852B3" w:rsidP="004852B3">
      <w:pPr>
        <w:numPr>
          <w:ilvl w:val="0"/>
          <w:numId w:val="11"/>
        </w:numPr>
        <w:spacing w:after="49" w:line="270" w:lineRule="auto"/>
        <w:ind w:left="883" w:hanging="13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4852B3" w:rsidRPr="004852B3" w:rsidRDefault="004852B3" w:rsidP="004852B3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ab/>
      </w:r>
    </w:p>
    <w:p w:rsidR="004852B3" w:rsidRPr="004852B3" w:rsidRDefault="004852B3" w:rsidP="004852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дисциплины является овладение обучающимися общими (ОК) компетенциями:</w:t>
      </w:r>
    </w:p>
    <w:tbl>
      <w:tblPr>
        <w:tblStyle w:val="TableGrid"/>
        <w:tblpPr w:leftFromText="180" w:rightFromText="180" w:vertAnchor="text" w:horzAnchor="margin" w:tblpXSpec="right" w:tblpY="318"/>
        <w:tblW w:w="9926" w:type="dxa"/>
        <w:tblInd w:w="0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97"/>
        <w:gridCol w:w="8829"/>
      </w:tblGrid>
      <w:tr w:rsidR="004852B3" w:rsidRPr="004852B3" w:rsidTr="006E2FD9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компетенций</w:t>
            </w:r>
            <w:r w:rsidRPr="00485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52B3" w:rsidRPr="004852B3" w:rsidTr="006E2FD9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4852B3" w:rsidRPr="004852B3" w:rsidTr="006E2FD9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</w:t>
            </w:r>
          </w:p>
        </w:tc>
      </w:tr>
      <w:tr w:rsidR="004852B3" w:rsidRPr="004852B3" w:rsidTr="006E2FD9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задач профессиональной деятельности. </w:t>
            </w:r>
          </w:p>
        </w:tc>
      </w:tr>
      <w:tr w:rsidR="004852B3" w:rsidRPr="004852B3" w:rsidTr="006E2FD9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03. 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4852B3" w:rsidRPr="004852B3" w:rsidTr="006E2FD9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4852B3" w:rsidRPr="004852B3" w:rsidTr="006E2FD9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05.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</w:tr>
      <w:tr w:rsidR="004852B3" w:rsidRPr="004852B3" w:rsidTr="006E2FD9">
        <w:trPr>
          <w:trHeight w:val="83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      </w:r>
          </w:p>
        </w:tc>
      </w:tr>
      <w:tr w:rsidR="004852B3" w:rsidRPr="004852B3" w:rsidTr="006E2FD9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07.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4852B3" w:rsidRPr="004852B3" w:rsidTr="006E2FD9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4852B3" w:rsidRPr="004852B3" w:rsidTr="006E2FD9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документацией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государственном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иностранном языках. </w:t>
            </w:r>
          </w:p>
        </w:tc>
      </w:tr>
      <w:tr w:rsidR="004852B3" w:rsidRPr="004852B3" w:rsidTr="006E2FD9">
        <w:trPr>
          <w:trHeight w:val="64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 11.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</w:tr>
    </w:tbl>
    <w:p w:rsidR="004852B3" w:rsidRPr="004852B3" w:rsidRDefault="004852B3" w:rsidP="004852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 программы учебной дисциплины: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A96EDB" w:rsidRDefault="00A96EDB" w:rsidP="00A9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52B3" w:rsidRPr="00A96EDB" w:rsidSect="006E2FD9">
          <w:footerReference w:type="default" r:id="rId12"/>
          <w:footerReference w:type="first" r:id="rId13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="004852B3" w:rsidRPr="004852B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4852B3" w:rsidRPr="004852B3">
        <w:rPr>
          <w:rFonts w:ascii="Times New Roman" w:hAnsi="Times New Roman" w:cs="Times New Roman"/>
          <w:b/>
          <w:sz w:val="24"/>
          <w:szCs w:val="24"/>
        </w:rPr>
        <w:t>95 часов</w:t>
      </w:r>
      <w:r>
        <w:rPr>
          <w:rFonts w:ascii="Times New Roman" w:hAnsi="Times New Roman" w:cs="Times New Roman"/>
          <w:sz w:val="24"/>
          <w:szCs w:val="24"/>
        </w:rPr>
        <w:t>;  из них  лекционные занятия 65 часов, лабораторн</w:t>
      </w:r>
      <w:r w:rsidR="00EA31A0">
        <w:rPr>
          <w:rFonts w:ascii="Times New Roman" w:hAnsi="Times New Roman" w:cs="Times New Roman"/>
          <w:sz w:val="24"/>
          <w:szCs w:val="24"/>
        </w:rPr>
        <w:t>о-практические занятия 28 часов,  2 часа – консультация .</w:t>
      </w:r>
    </w:p>
    <w:p w:rsidR="004852B3" w:rsidRPr="004852B3" w:rsidRDefault="004852B3" w:rsidP="004852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</w:t>
      </w:r>
      <w:r w:rsidR="00706963">
        <w:rPr>
          <w:rFonts w:ascii="Times New Roman" w:hAnsi="Times New Roman" w:cs="Times New Roman"/>
          <w:b/>
          <w:sz w:val="24"/>
          <w:szCs w:val="24"/>
        </w:rPr>
        <w:t>ЦИПЛИНЫ БД. 09 Обществознание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852B3" w:rsidRPr="004852B3" w:rsidTr="006E2FD9">
        <w:trPr>
          <w:trHeight w:val="319"/>
        </w:trPr>
        <w:tc>
          <w:tcPr>
            <w:tcW w:w="3261" w:type="dxa"/>
            <w:vMerge w:val="restart"/>
            <w:vAlign w:val="center"/>
          </w:tcPr>
          <w:p w:rsidR="004852B3" w:rsidRPr="004852B3" w:rsidRDefault="004852B3" w:rsidP="006E2FD9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B3" w:rsidRPr="004852B3" w:rsidRDefault="004852B3" w:rsidP="006E2FD9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852B3" w:rsidRPr="004852B3" w:rsidRDefault="004852B3" w:rsidP="006E2FD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852B3" w:rsidRPr="004852B3" w:rsidTr="006E2FD9">
        <w:trPr>
          <w:trHeight w:val="555"/>
        </w:trPr>
        <w:tc>
          <w:tcPr>
            <w:tcW w:w="3261" w:type="dxa"/>
            <w:vMerge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852B3" w:rsidRPr="004852B3" w:rsidRDefault="004852B3" w:rsidP="006E2FD9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852B3" w:rsidRPr="004852B3" w:rsidTr="006E2FD9">
        <w:trPr>
          <w:trHeight w:val="555"/>
        </w:trPr>
        <w:tc>
          <w:tcPr>
            <w:tcW w:w="3261" w:type="dxa"/>
            <w:vMerge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852B3" w:rsidRPr="004852B3" w:rsidRDefault="004852B3" w:rsidP="006E2FD9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4852B3" w:rsidRPr="004852B3" w:rsidRDefault="00A96EDB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4852B3" w:rsidRPr="004852B3" w:rsidRDefault="00A96EDB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4852B3" w:rsidRPr="004852B3" w:rsidRDefault="00A96EDB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4852B3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4852B3" w:rsidRPr="004852B3" w:rsidRDefault="00A96EDB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4852B3" w:rsidRPr="004852B3" w:rsidRDefault="00A96EDB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2B3" w:rsidRPr="00485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52B3" w:rsidRPr="004852B3" w:rsidRDefault="00A96EDB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852B3" w:rsidRPr="004852B3" w:rsidRDefault="00A96EDB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EE" w:rsidRPr="004852B3" w:rsidTr="006E2FD9">
        <w:tc>
          <w:tcPr>
            <w:tcW w:w="3261" w:type="dxa"/>
          </w:tcPr>
          <w:p w:rsidR="000C59EE" w:rsidRPr="004852B3" w:rsidRDefault="000C59EE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0C59EE" w:rsidRPr="004852B3" w:rsidRDefault="000C59EE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9EE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59EE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59EE" w:rsidRPr="004852B3" w:rsidRDefault="000C59EE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C59EE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9EE" w:rsidRPr="004852B3" w:rsidRDefault="000C59EE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C59EE" w:rsidRPr="004852B3" w:rsidRDefault="000C59EE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9EE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9EE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4852B3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4852B3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345"/>
        </w:trPr>
        <w:tc>
          <w:tcPr>
            <w:tcW w:w="3261" w:type="dxa"/>
          </w:tcPr>
          <w:p w:rsidR="004852B3" w:rsidRPr="004852B3" w:rsidRDefault="004852B3" w:rsidP="006E2F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B3" w:rsidRPr="004852B3" w:rsidTr="006E2FD9">
        <w:tc>
          <w:tcPr>
            <w:tcW w:w="3261" w:type="dxa"/>
          </w:tcPr>
          <w:p w:rsidR="004852B3" w:rsidRPr="004852B3" w:rsidRDefault="004852B3" w:rsidP="006E2FD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852B3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0C59EE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2B3" w:rsidRPr="004852B3" w:rsidRDefault="004852B3" w:rsidP="006E2FD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2B3" w:rsidRPr="004852B3" w:rsidRDefault="004852B3" w:rsidP="006E2FD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4852B3" w:rsidRDefault="004852B3" w:rsidP="004852B3">
      <w:pPr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B3" w:rsidRPr="0070696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94174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06963" w:rsidRPr="0070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963">
        <w:rPr>
          <w:rFonts w:ascii="Times New Roman" w:hAnsi="Times New Roman" w:cs="Times New Roman"/>
          <w:b/>
          <w:sz w:val="24"/>
          <w:szCs w:val="24"/>
        </w:rPr>
        <w:t>БД. 09 Обществознание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402"/>
      </w:tblGrid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573" w:rsidRPr="004852B3" w:rsidTr="00622573">
        <w:trPr>
          <w:trHeight w:val="20"/>
        </w:trPr>
        <w:tc>
          <w:tcPr>
            <w:tcW w:w="5000" w:type="pct"/>
            <w:gridSpan w:val="4"/>
          </w:tcPr>
          <w:p w:rsidR="00622573" w:rsidRPr="00622573" w:rsidRDefault="0062257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62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51</w:t>
            </w:r>
          </w:p>
        </w:tc>
      </w:tr>
      <w:tr w:rsidR="004852B3" w:rsidRPr="004852B3" w:rsidTr="006E2FD9">
        <w:trPr>
          <w:trHeight w:val="20"/>
        </w:trPr>
        <w:tc>
          <w:tcPr>
            <w:tcW w:w="3868" w:type="pct"/>
            <w:gridSpan w:val="2"/>
          </w:tcPr>
          <w:p w:rsidR="004852B3" w:rsidRPr="004852B3" w:rsidRDefault="004852B3" w:rsidP="006E2FD9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  <w:r w:rsidRPr="00485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1781"/>
        </w:trPr>
        <w:tc>
          <w:tcPr>
            <w:tcW w:w="609" w:type="pct"/>
          </w:tcPr>
          <w:p w:rsidR="004852B3" w:rsidRPr="00B17285" w:rsidRDefault="00B17285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Общество, как сложная , динамичная система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2" w:line="278" w:lineRule="auto"/>
              <w:ind w:left="4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Подсистемы и элементы общества.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обществе как сложной динамичной системе. Специфика общественных отношений. Основные институты общества, их функции. 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природа. Противоречивость воздействия людей на природную среду. Эволюция и революция как формы социального изменения. </w:t>
            </w:r>
            <w:r w:rsidR="00B17285">
              <w:rPr>
                <w:rFonts w:ascii="Times New Roman" w:hAnsi="Times New Roman" w:cs="Times New Roman"/>
                <w:sz w:val="24"/>
                <w:szCs w:val="24"/>
              </w:rPr>
              <w:t xml:space="preserve"> Пути развития общества.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Понятие общественного прогресса.  Особенности современного мира. Процессы глобализации. Глобаль</w:t>
            </w:r>
            <w:r w:rsidR="00B17285">
              <w:rPr>
                <w:rFonts w:ascii="Times New Roman" w:hAnsi="Times New Roman" w:cs="Times New Roman"/>
                <w:sz w:val="24"/>
                <w:szCs w:val="24"/>
              </w:rPr>
              <w:t>ные проблемы современности. Типология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обществ. Общество: традиционное, индустриальное, постиндустриальное (информационное</w:t>
            </w:r>
            <w:r w:rsidR="00B172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416CB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ОК4, ОК11</w:t>
            </w:r>
          </w:p>
        </w:tc>
      </w:tr>
      <w:tr w:rsidR="00B17285" w:rsidRPr="004852B3" w:rsidTr="00415299">
        <w:trPr>
          <w:trHeight w:val="922"/>
        </w:trPr>
        <w:tc>
          <w:tcPr>
            <w:tcW w:w="609" w:type="pct"/>
          </w:tcPr>
          <w:p w:rsidR="00B17285" w:rsidRPr="004852B3" w:rsidRDefault="00B17285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B17285" w:rsidRPr="00415299" w:rsidRDefault="00B17285" w:rsidP="006E2FD9">
            <w:pPr>
              <w:spacing w:after="2" w:line="278" w:lineRule="auto"/>
              <w:ind w:left="4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5299">
              <w:rPr>
                <w:rFonts w:ascii="Times New Roman" w:hAnsi="Times New Roman" w:cs="Times New Roman"/>
                <w:sz w:val="24"/>
                <w:szCs w:val="24"/>
              </w:rPr>
              <w:t>ПЗ № 1. Семинар «Глобализация современного общества»</w:t>
            </w:r>
          </w:p>
          <w:p w:rsidR="00B17285" w:rsidRPr="004852B3" w:rsidRDefault="00B17285" w:rsidP="006E2FD9">
            <w:pPr>
              <w:spacing w:after="2" w:line="278" w:lineRule="auto"/>
              <w:ind w:left="4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99">
              <w:rPr>
                <w:rFonts w:ascii="Times New Roman" w:hAnsi="Times New Roman" w:cs="Times New Roman"/>
                <w:sz w:val="24"/>
                <w:szCs w:val="24"/>
              </w:rPr>
              <w:t>ПЗ № 2 «Круглый стол «Глобальные проблемы современности и пути их разрешения»</w:t>
            </w:r>
          </w:p>
        </w:tc>
        <w:tc>
          <w:tcPr>
            <w:tcW w:w="328" w:type="pct"/>
            <w:vAlign w:val="center"/>
          </w:tcPr>
          <w:p w:rsidR="00B17285" w:rsidRPr="004852B3" w:rsidRDefault="00B17285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B17285" w:rsidRPr="004852B3" w:rsidRDefault="00B17285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ОК4, ОК11</w:t>
            </w:r>
          </w:p>
        </w:tc>
      </w:tr>
      <w:tr w:rsidR="004852B3" w:rsidRPr="004852B3" w:rsidTr="006E2FD9">
        <w:trPr>
          <w:trHeight w:val="312"/>
        </w:trPr>
        <w:tc>
          <w:tcPr>
            <w:tcW w:w="609" w:type="pct"/>
            <w:vMerge w:val="restar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человека, врождённые и приобретённые качества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1528"/>
        </w:trPr>
        <w:tc>
          <w:tcPr>
            <w:tcW w:w="609" w:type="pct"/>
            <w:vMerge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Философские представления о социальных качествах человека.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индивид, личность. Деятельность и мышление.</w:t>
            </w:r>
            <w:r w:rsidR="00415299">
              <w:rPr>
                <w:rFonts w:ascii="Times New Roman" w:hAnsi="Times New Roman" w:cs="Times New Roman"/>
                <w:sz w:val="24"/>
                <w:szCs w:val="24"/>
              </w:rPr>
              <w:t xml:space="preserve"> Сознание. Соотношение бытия и сознания.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деятельности. </w:t>
            </w:r>
            <w:r w:rsidR="00415299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Познание, как деятельность.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истины, её критерии.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Виды человеческих знаний. Основные особенности научного мышления.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Свобода человека и её ограничители.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Выбор и ответственность за его последствия. Гражданские качества личности. Социализация личности. Самосознание и социальное поведение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группе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. Многообразие мира общения. Межличностное общение и взаимодействие. Проблемы межличностного общения в молодёжной среде. Особенности самоидентификации личности в малой группе на примере молодёжной среды.</w:t>
            </w: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ОК1, ОК2, ОК4, ОК5, ОК6</w:t>
            </w:r>
          </w:p>
        </w:tc>
      </w:tr>
      <w:tr w:rsidR="004852B3" w:rsidRPr="004852B3" w:rsidTr="006E2FD9">
        <w:trPr>
          <w:trHeight w:val="136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  <w:shd w:val="clear" w:color="auto" w:fill="auto"/>
          </w:tcPr>
          <w:p w:rsidR="004852B3" w:rsidRPr="00415299" w:rsidRDefault="00415299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99">
              <w:rPr>
                <w:rFonts w:ascii="Times New Roman" w:hAnsi="Times New Roman" w:cs="Times New Roman"/>
                <w:sz w:val="24"/>
                <w:szCs w:val="24"/>
              </w:rPr>
              <w:t>ПЗ №3. Общение. Личность и общение</w:t>
            </w:r>
          </w:p>
        </w:tc>
        <w:tc>
          <w:tcPr>
            <w:tcW w:w="328" w:type="pct"/>
            <w:vAlign w:val="center"/>
          </w:tcPr>
          <w:p w:rsidR="004852B3" w:rsidRPr="004852B3" w:rsidRDefault="00415299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415299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4852B3" w:rsidTr="00415299">
        <w:trPr>
          <w:trHeight w:val="591"/>
        </w:trPr>
        <w:tc>
          <w:tcPr>
            <w:tcW w:w="609" w:type="pct"/>
            <w:vMerge w:val="restar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личности и общества.</w:t>
            </w:r>
          </w:p>
        </w:tc>
        <w:tc>
          <w:tcPr>
            <w:tcW w:w="3259" w:type="pct"/>
            <w:shd w:val="clear" w:color="auto" w:fill="auto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духовной культуре человека и общества.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792"/>
        </w:trPr>
        <w:tc>
          <w:tcPr>
            <w:tcW w:w="609" w:type="pct"/>
            <w:vMerge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Понятие о культуре. Взаимодействие и взаимосвязь различных культур. Учреждения культуры. Государственные гарантии свободы доступа к культурным ценностям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  <w:vMerge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15299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ЛПЗ № 4. Составление кроссворда на тему </w:t>
            </w:r>
            <w:r w:rsidR="00115BD1">
              <w:rPr>
                <w:rFonts w:ascii="Times New Roman" w:hAnsi="Times New Roman" w:cs="Times New Roman"/>
                <w:sz w:val="24"/>
                <w:szCs w:val="24"/>
              </w:rPr>
              <w:t>«Искусство, как элемент духовной культуры общества»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30" w:lineRule="auto"/>
              <w:ind w:left="46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Наука. Естественные и социально-гуманитарные науки. Значимость труда учёного, его особенности. Отв Образование как способ передачи знаний и опыта. Система образования в Российской Федерации. Государственные гарантии в получении образования. Профессиональное образование. 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учёного перед обществом.</w:t>
            </w:r>
          </w:p>
        </w:tc>
        <w:tc>
          <w:tcPr>
            <w:tcW w:w="328" w:type="pct"/>
            <w:vAlign w:val="center"/>
          </w:tcPr>
          <w:p w:rsidR="004852B3" w:rsidRPr="004852B3" w:rsidRDefault="00115BD1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4416CB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ОК3, ОК4, ОК6, ОК9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Роль искусства в жизни людей. Виды искусств. Функции искусства. </w:t>
            </w:r>
          </w:p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Мораль. Основные моральные ценности.</w:t>
            </w:r>
          </w:p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Религия: сущность, формирование, виды.</w:t>
            </w:r>
          </w:p>
        </w:tc>
        <w:tc>
          <w:tcPr>
            <w:tcW w:w="328" w:type="pct"/>
            <w:vAlign w:val="center"/>
          </w:tcPr>
          <w:p w:rsidR="004852B3" w:rsidRPr="004852B3" w:rsidRDefault="00115BD1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4852B3" w:rsidRDefault="004416CB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1, ОК2, ОК 3</w:t>
            </w:r>
          </w:p>
        </w:tc>
      </w:tr>
      <w:tr w:rsidR="00115BD1" w:rsidRPr="004852B3" w:rsidTr="00545EE7">
        <w:trPr>
          <w:trHeight w:val="727"/>
        </w:trPr>
        <w:tc>
          <w:tcPr>
            <w:tcW w:w="609" w:type="pct"/>
          </w:tcPr>
          <w:p w:rsidR="00115BD1" w:rsidRPr="004852B3" w:rsidRDefault="00115BD1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115BD1" w:rsidRPr="00115BD1" w:rsidRDefault="00115BD1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1">
              <w:rPr>
                <w:rFonts w:ascii="Times New Roman" w:hAnsi="Times New Roman" w:cs="Times New Roman"/>
                <w:sz w:val="24"/>
                <w:szCs w:val="24"/>
              </w:rPr>
              <w:t>ПЗ № 5 Написание эссе на тему «Разрушая памятники культуры, мы разрушаем самое ценное- духовную энергию народа (Ф.А. Абрамов), Все виды искусств служат величайшему искусству – жить на Земле (Бертольд Брехт)</w:t>
            </w:r>
          </w:p>
        </w:tc>
        <w:tc>
          <w:tcPr>
            <w:tcW w:w="328" w:type="pct"/>
            <w:vAlign w:val="center"/>
          </w:tcPr>
          <w:p w:rsidR="00115BD1" w:rsidRDefault="00115BD1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115BD1" w:rsidRDefault="00115BD1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ЭКОНОМИКА</w:t>
            </w:r>
          </w:p>
        </w:tc>
        <w:tc>
          <w:tcPr>
            <w:tcW w:w="328" w:type="pct"/>
            <w:vAlign w:val="center"/>
          </w:tcPr>
          <w:p w:rsidR="004852B3" w:rsidRPr="00545EE7" w:rsidRDefault="00BE03E8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B3" w:rsidRPr="004852B3" w:rsidRDefault="004852B3" w:rsidP="006E2FD9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и экономическая наука. </w:t>
            </w:r>
          </w:p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системы.  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как наука и хозяйство. Факторы производства. Главные вопросы экономики. Потребности.  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Типы экономических систем.</w:t>
            </w:r>
          </w:p>
        </w:tc>
        <w:tc>
          <w:tcPr>
            <w:tcW w:w="328" w:type="pct"/>
            <w:vAlign w:val="center"/>
          </w:tcPr>
          <w:p w:rsidR="004852B3" w:rsidRPr="004852B3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4416CB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10, ОК 11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Рынок. Рыночные отношения. Роль государства в экономике.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Спрос. Предложение. Факторы спроса и предложения. Рыночное равновесие. Рынок одного товара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BE03E8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</w:tcPr>
          <w:p w:rsidR="004852B3" w:rsidRDefault="004416CB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 w:rsidR="00D4706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10, ОК 11</w:t>
            </w:r>
            <w:r w:rsidR="00D470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7068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068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068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068" w:rsidRPr="004852B3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E96" w:rsidRPr="004852B3" w:rsidTr="006E2FD9">
        <w:trPr>
          <w:trHeight w:val="20"/>
        </w:trPr>
        <w:tc>
          <w:tcPr>
            <w:tcW w:w="609" w:type="pct"/>
          </w:tcPr>
          <w:p w:rsidR="00A31E96" w:rsidRPr="004852B3" w:rsidRDefault="00A31E96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A31E96" w:rsidRDefault="00A31E96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6. Составить кроссворд на тему «Налоги». Рассчитать налог.</w:t>
            </w:r>
          </w:p>
        </w:tc>
        <w:tc>
          <w:tcPr>
            <w:tcW w:w="328" w:type="pct"/>
            <w:vAlign w:val="center"/>
          </w:tcPr>
          <w:p w:rsidR="00A31E96" w:rsidRDefault="00A31E96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A31E96" w:rsidRDefault="00A31E96" w:rsidP="00A31E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10, ОК 11.</w:t>
            </w:r>
          </w:p>
          <w:p w:rsidR="00A31E96" w:rsidRDefault="00A31E96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F7C" w:rsidRPr="004852B3" w:rsidTr="006E2FD9">
        <w:trPr>
          <w:trHeight w:val="20"/>
        </w:trPr>
        <w:tc>
          <w:tcPr>
            <w:tcW w:w="609" w:type="pct"/>
          </w:tcPr>
          <w:p w:rsidR="003F0F7C" w:rsidRPr="004852B3" w:rsidRDefault="003F0F7C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3F0F7C" w:rsidRPr="004852B3" w:rsidRDefault="003F0F7C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7. Анализ сравнительных характеристик организаций разных организационных форм собственности.</w:t>
            </w:r>
          </w:p>
        </w:tc>
        <w:tc>
          <w:tcPr>
            <w:tcW w:w="328" w:type="pct"/>
            <w:vAlign w:val="center"/>
          </w:tcPr>
          <w:p w:rsidR="003F0F7C" w:rsidRPr="004852B3" w:rsidRDefault="003F0F7C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F0F7C" w:rsidRPr="004852B3" w:rsidRDefault="003F0F7C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10, ОК 11</w:t>
            </w:r>
          </w:p>
        </w:tc>
      </w:tr>
      <w:tr w:rsidR="003F0F7C" w:rsidRPr="004852B3" w:rsidTr="006E2FD9">
        <w:trPr>
          <w:trHeight w:val="20"/>
        </w:trPr>
        <w:tc>
          <w:tcPr>
            <w:tcW w:w="609" w:type="pct"/>
          </w:tcPr>
          <w:p w:rsidR="003F0F7C" w:rsidRPr="004852B3" w:rsidRDefault="003F0F7C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3F0F7C" w:rsidRDefault="003F0F7C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8. Преимущества и недостатки существующих форм организации бизнеса.</w:t>
            </w:r>
          </w:p>
        </w:tc>
        <w:tc>
          <w:tcPr>
            <w:tcW w:w="328" w:type="pct"/>
            <w:vAlign w:val="center"/>
          </w:tcPr>
          <w:p w:rsidR="003F0F7C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F0F7C" w:rsidRDefault="003F0F7C" w:rsidP="003F0F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10, ОК 11.</w:t>
            </w:r>
          </w:p>
          <w:p w:rsidR="003F0F7C" w:rsidRDefault="003F0F7C" w:rsidP="003F0F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0F7C" w:rsidRDefault="003F0F7C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3.3.  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экономические показатели. Рынок труда и безработица. </w:t>
            </w:r>
          </w:p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банки, инфляция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 Деньги. Процент. Банковская система. Роль Центрального банка. Основные операции коммерческих банков.  </w:t>
            </w:r>
          </w:p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экономического роста. Экономические циклы.</w:t>
            </w:r>
          </w:p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Деньги. Денежное обращение. Инфляция: сущность, причины, виды. Антиинфляционные меры.</w:t>
            </w:r>
          </w:p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D47068" w:rsidRDefault="00D47068" w:rsidP="00D47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10, ОК 11.</w:t>
            </w:r>
          </w:p>
          <w:p w:rsidR="00D47068" w:rsidRDefault="00D47068" w:rsidP="00D47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16" w:lineRule="auto"/>
              <w:ind w:lef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 Экономика потребителя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Потребитель,его права и обязанности</w:t>
            </w: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D47068" w:rsidRDefault="00D47068" w:rsidP="00D47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10, ОК 11.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B3" w:rsidRPr="004852B3" w:rsidRDefault="003F0F7C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 9. </w:t>
            </w:r>
            <w:r w:rsidR="004852B3" w:rsidRPr="004852B3">
              <w:rPr>
                <w:rFonts w:ascii="Times New Roman" w:hAnsi="Times New Roman" w:cs="Times New Roman"/>
                <w:sz w:val="24"/>
                <w:szCs w:val="24"/>
              </w:rPr>
              <w:t>Работа с ФЗ РФ «О защите прав потребителей».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 раздела</w:t>
            </w: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D47068" w:rsidRDefault="00622573" w:rsidP="00D47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  <w:p w:rsidR="004852B3" w:rsidRPr="004852B3" w:rsidRDefault="004852B3" w:rsidP="00D47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573" w:rsidRPr="004852B3" w:rsidTr="006E2FD9">
        <w:trPr>
          <w:trHeight w:val="20"/>
        </w:trPr>
        <w:tc>
          <w:tcPr>
            <w:tcW w:w="609" w:type="pct"/>
          </w:tcPr>
          <w:p w:rsidR="00622573" w:rsidRPr="004852B3" w:rsidRDefault="0062257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622573" w:rsidRPr="004852B3" w:rsidRDefault="0062257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328" w:type="pct"/>
            <w:vAlign w:val="center"/>
          </w:tcPr>
          <w:p w:rsidR="00622573" w:rsidRPr="00622573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04" w:type="pct"/>
          </w:tcPr>
          <w:p w:rsidR="00622573" w:rsidRPr="004852B3" w:rsidRDefault="0062257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Социальные отношения.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Социальная стратификация и мобильность. Социальное поведение.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Социальный статус . Социальная роль.</w:t>
            </w:r>
          </w:p>
        </w:tc>
        <w:tc>
          <w:tcPr>
            <w:tcW w:w="328" w:type="pct"/>
            <w:vAlign w:val="center"/>
          </w:tcPr>
          <w:p w:rsidR="004852B3" w:rsidRPr="004852B3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4.2. Социальные нормы и конфликты.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Социальная норма: понятие, виды.  Социальный конфликт: сущность, пути разрешения.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Социальный контроль. Виды социальных норм и санкций. Самоконтроль.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Девиантное поведение: сущность, формы проявления.</w:t>
            </w: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545EE7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4852B3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ОК3, ОК4, ОК6, ОК9</w:t>
            </w:r>
          </w:p>
        </w:tc>
      </w:tr>
      <w:tr w:rsidR="00A31E96" w:rsidRPr="004852B3" w:rsidTr="006E2FD9">
        <w:trPr>
          <w:trHeight w:val="20"/>
        </w:trPr>
        <w:tc>
          <w:tcPr>
            <w:tcW w:w="609" w:type="pct"/>
          </w:tcPr>
          <w:p w:rsidR="00A31E96" w:rsidRPr="004852B3" w:rsidRDefault="00A31E96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A31E96" w:rsidRPr="004852B3" w:rsidRDefault="00A31E96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10. Решение ситуационных задач на тему «Способы разрешения конфликта»</w:t>
            </w:r>
          </w:p>
        </w:tc>
        <w:tc>
          <w:tcPr>
            <w:tcW w:w="328" w:type="pct"/>
            <w:vAlign w:val="center"/>
          </w:tcPr>
          <w:p w:rsidR="00A31E96" w:rsidRPr="004852B3" w:rsidRDefault="00A31E96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A31E96" w:rsidRPr="004852B3" w:rsidRDefault="00A31E96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4.3. Важнейшие социальные общности и группы.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Межнациональные отношения, этносоциальные конфликты, пути их разрешения.  Конституционные принципы национальной политики в Российской Федерации.  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Семья, как малая социальная группа. Семья и брак.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Молодежь, как социальная группа, её особенности.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4852B3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</w:t>
            </w: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328" w:type="pct"/>
            <w:vAlign w:val="center"/>
          </w:tcPr>
          <w:p w:rsidR="004852B3" w:rsidRPr="004852B3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4852B3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4852B3" w:rsidTr="006E2FD9">
        <w:trPr>
          <w:trHeight w:val="20"/>
        </w:trPr>
        <w:tc>
          <w:tcPr>
            <w:tcW w:w="609" w:type="pct"/>
          </w:tcPr>
          <w:p w:rsidR="004852B3" w:rsidRPr="004852B3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Тема 5.1. Политика и власть.</w:t>
            </w:r>
          </w:p>
        </w:tc>
        <w:tc>
          <w:tcPr>
            <w:tcW w:w="3259" w:type="pct"/>
          </w:tcPr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Государство и политическая система общества. Механизм государства.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система, её внутренняя структура. Политические институты.  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Государство как политический институт. Признаки государства. Формы государственного устройства. Политический режим. Государственный суверенитет. Внутренние и внешние функции государства.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государство: понятие, признаки.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</w:t>
            </w:r>
          </w:p>
          <w:p w:rsidR="004852B3" w:rsidRPr="004852B3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52B3" w:rsidRPr="004852B3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4852B3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ОК4, ОК11</w:t>
            </w:r>
          </w:p>
        </w:tc>
      </w:tr>
      <w:tr w:rsidR="004852B3" w:rsidRPr="00D47068" w:rsidTr="006E2FD9">
        <w:trPr>
          <w:trHeight w:val="20"/>
        </w:trPr>
        <w:tc>
          <w:tcPr>
            <w:tcW w:w="609" w:type="pct"/>
          </w:tcPr>
          <w:p w:rsidR="004852B3" w:rsidRPr="00D47068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Участники политического процесса.</w:t>
            </w:r>
          </w:p>
        </w:tc>
        <w:tc>
          <w:tcPr>
            <w:tcW w:w="3259" w:type="pct"/>
          </w:tcPr>
          <w:p w:rsidR="004852B3" w:rsidRPr="00D47068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движения.</w:t>
            </w:r>
          </w:p>
          <w:p w:rsidR="004852B3" w:rsidRPr="00D47068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Роль СМИ в политике.</w:t>
            </w:r>
          </w:p>
          <w:p w:rsidR="004852B3" w:rsidRPr="00D47068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Личность и политика. Политическая идеология.</w:t>
            </w:r>
          </w:p>
        </w:tc>
        <w:tc>
          <w:tcPr>
            <w:tcW w:w="328" w:type="pct"/>
            <w:vAlign w:val="center"/>
          </w:tcPr>
          <w:p w:rsidR="004852B3" w:rsidRPr="00D47068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D47068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D47068" w:rsidTr="006E2FD9">
        <w:trPr>
          <w:trHeight w:val="20"/>
        </w:trPr>
        <w:tc>
          <w:tcPr>
            <w:tcW w:w="609" w:type="pct"/>
          </w:tcPr>
          <w:p w:rsidR="004852B3" w:rsidRPr="00D47068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D47068" w:rsidRDefault="00A31E96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 11. </w:t>
            </w:r>
            <w:r w:rsidR="004852B3" w:rsidRPr="00D47068">
              <w:rPr>
                <w:rFonts w:ascii="Times New Roman" w:hAnsi="Times New Roman" w:cs="Times New Roman"/>
                <w:sz w:val="24"/>
                <w:szCs w:val="24"/>
              </w:rPr>
              <w:t>Написание эссе на тему «Партия есть организованное общественное мнение». «Как я понимаю, что такое политика».</w:t>
            </w:r>
          </w:p>
        </w:tc>
        <w:tc>
          <w:tcPr>
            <w:tcW w:w="328" w:type="pct"/>
            <w:vAlign w:val="center"/>
          </w:tcPr>
          <w:p w:rsidR="004852B3" w:rsidRPr="00D47068" w:rsidRDefault="0062257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852B3" w:rsidRPr="00D47068" w:rsidRDefault="00D47068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4852B3" w:rsidRPr="00D47068" w:rsidTr="006E2FD9">
        <w:trPr>
          <w:trHeight w:val="20"/>
        </w:trPr>
        <w:tc>
          <w:tcPr>
            <w:tcW w:w="609" w:type="pct"/>
          </w:tcPr>
          <w:p w:rsidR="004852B3" w:rsidRPr="00D47068" w:rsidRDefault="004852B3" w:rsidP="006E2FD9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4852B3" w:rsidRPr="00D47068" w:rsidRDefault="004852B3" w:rsidP="006E2FD9">
            <w:pPr>
              <w:spacing w:after="0" w:line="259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ПРАВО</w:t>
            </w:r>
          </w:p>
        </w:tc>
        <w:tc>
          <w:tcPr>
            <w:tcW w:w="328" w:type="pct"/>
            <w:vAlign w:val="center"/>
          </w:tcPr>
          <w:p w:rsidR="004852B3" w:rsidRPr="00D47068" w:rsidRDefault="004852B3" w:rsidP="006E2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4852B3" w:rsidRPr="00D47068" w:rsidRDefault="004852B3" w:rsidP="006E2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2B3" w:rsidRPr="00D47068" w:rsidTr="006E2FD9">
        <w:trPr>
          <w:trHeight w:val="20"/>
        </w:trPr>
        <w:tc>
          <w:tcPr>
            <w:tcW w:w="609" w:type="pct"/>
          </w:tcPr>
          <w:p w:rsidR="004852B3" w:rsidRPr="00D47068" w:rsidRDefault="004852B3" w:rsidP="004852B3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Тема 6.1. Правовое регулирование общественных отношений.</w:t>
            </w:r>
          </w:p>
        </w:tc>
        <w:tc>
          <w:tcPr>
            <w:tcW w:w="3259" w:type="pct"/>
          </w:tcPr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 xml:space="preserve"> и их характеристика</w:t>
            </w:r>
            <w:r w:rsidRPr="00D470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нормативных правовых актов во времени, в пространстве и по кругу лиц.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Система права. Основные институты и отрасли права.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Правоотношение: сущность, структура, виды.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Правонарушение: понятие, виды, состав.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ответственность, её сущность и виды.</w:t>
            </w:r>
          </w:p>
        </w:tc>
        <w:tc>
          <w:tcPr>
            <w:tcW w:w="328" w:type="pct"/>
            <w:vAlign w:val="center"/>
          </w:tcPr>
          <w:p w:rsidR="004852B3" w:rsidRPr="00D47068" w:rsidRDefault="00622573" w:rsidP="00485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D47068" w:rsidRDefault="00D47068" w:rsidP="00485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11.</w:t>
            </w:r>
          </w:p>
        </w:tc>
      </w:tr>
      <w:tr w:rsidR="004852B3" w:rsidRPr="00D47068" w:rsidTr="006E2FD9">
        <w:trPr>
          <w:trHeight w:val="20"/>
        </w:trPr>
        <w:tc>
          <w:tcPr>
            <w:tcW w:w="609" w:type="pct"/>
          </w:tcPr>
          <w:p w:rsidR="004852B3" w:rsidRPr="00D47068" w:rsidRDefault="004852B3" w:rsidP="004852B3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Тема 6.2. Система государственных органов РФ.</w:t>
            </w:r>
          </w:p>
        </w:tc>
        <w:tc>
          <w:tcPr>
            <w:tcW w:w="3259" w:type="pct"/>
          </w:tcPr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государственных органов РФ: Законодательная власть, исполнительная власть, судебная власть, Институт Президентства. Система органов местного самоуправления.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 Адвокатура. Нотариат.</w:t>
            </w:r>
          </w:p>
          <w:p w:rsidR="004852B3" w:rsidRPr="00D47068" w:rsidRDefault="004852B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Судебная система РФ.</w:t>
            </w:r>
          </w:p>
          <w:p w:rsidR="004852B3" w:rsidRPr="00D47068" w:rsidRDefault="00777C70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Гражданство РФ:  Сущность, порядок приобретения и утраты. Права и свободы человека и гражданина.</w:t>
            </w:r>
          </w:p>
        </w:tc>
        <w:tc>
          <w:tcPr>
            <w:tcW w:w="328" w:type="pct"/>
            <w:vAlign w:val="center"/>
          </w:tcPr>
          <w:p w:rsidR="004852B3" w:rsidRPr="00D47068" w:rsidRDefault="00622573" w:rsidP="00485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4852B3" w:rsidRPr="00D47068" w:rsidRDefault="00D47068" w:rsidP="00485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11.</w:t>
            </w:r>
          </w:p>
        </w:tc>
      </w:tr>
      <w:tr w:rsidR="00622573" w:rsidRPr="00D47068" w:rsidTr="006E2FD9">
        <w:trPr>
          <w:trHeight w:val="20"/>
        </w:trPr>
        <w:tc>
          <w:tcPr>
            <w:tcW w:w="609" w:type="pct"/>
          </w:tcPr>
          <w:p w:rsidR="00622573" w:rsidRPr="00D47068" w:rsidRDefault="00622573" w:rsidP="004852B3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622573" w:rsidRPr="00D47068" w:rsidRDefault="00622573" w:rsidP="004852B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12. Работа с Конституцией РФ. Заполнить таблицу «Права и обязанности человека и гражданина в РФ»</w:t>
            </w:r>
          </w:p>
        </w:tc>
        <w:tc>
          <w:tcPr>
            <w:tcW w:w="328" w:type="pct"/>
            <w:vAlign w:val="center"/>
          </w:tcPr>
          <w:p w:rsidR="00622573" w:rsidRPr="00D47068" w:rsidRDefault="00622573" w:rsidP="00485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622573" w:rsidRPr="00D47068" w:rsidRDefault="00622573" w:rsidP="00485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11</w:t>
            </w:r>
          </w:p>
        </w:tc>
      </w:tr>
      <w:tr w:rsidR="00777C70" w:rsidRPr="00D47068" w:rsidTr="006E2FD9">
        <w:trPr>
          <w:trHeight w:val="20"/>
        </w:trPr>
        <w:tc>
          <w:tcPr>
            <w:tcW w:w="609" w:type="pct"/>
          </w:tcPr>
          <w:p w:rsidR="00777C70" w:rsidRPr="00D47068" w:rsidRDefault="00777C70" w:rsidP="004852B3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Тема 6.3. Отрасли Российского права</w:t>
            </w:r>
          </w:p>
        </w:tc>
        <w:tc>
          <w:tcPr>
            <w:tcW w:w="3259" w:type="pct"/>
          </w:tcPr>
          <w:p w:rsidR="00777C70" w:rsidRPr="00D47068" w:rsidRDefault="00777C70" w:rsidP="00777C70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Гражданское право и гражданские правоотношения. Физические лица. Юридические лица. 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Гражданско-правовые договоры. Правовое регулирование предпринимательской деятельности. 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Имущественные права.</w:t>
            </w: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движимые и недвижимые вещи, деньги, ценные бумаги. Право на интеллектуальную собственность. Защита прав потребителей.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право и семейные правоотношения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. Понятие семейных правоотношений. Порядок, условия заключения и расторжения брака. Права и обязанности супругов. Брачный договор.</w:t>
            </w:r>
            <w:r w:rsidRPr="00D47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Правовые отношения родителей и детей. Опека и попечительство.</w:t>
            </w:r>
          </w:p>
          <w:p w:rsidR="00777C70" w:rsidRPr="00D47068" w:rsidRDefault="00777C70" w:rsidP="00777C70">
            <w:pPr>
              <w:spacing w:after="27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право и трудовые правоотношения</w:t>
            </w:r>
            <w:r w:rsidRPr="00D4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Трудовые споры и порядок их разрешения. Заработная плата.  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</w:t>
            </w:r>
          </w:p>
          <w:p w:rsidR="00777C70" w:rsidRPr="00D47068" w:rsidRDefault="00777C70" w:rsidP="00777C7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>. Административное правонарушение и административная ответственность. Виды административных наказаний.</w:t>
            </w:r>
          </w:p>
        </w:tc>
        <w:tc>
          <w:tcPr>
            <w:tcW w:w="328" w:type="pct"/>
            <w:vAlign w:val="center"/>
          </w:tcPr>
          <w:p w:rsidR="00777C70" w:rsidRPr="00D47068" w:rsidRDefault="00545EE7" w:rsidP="00485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777C70" w:rsidRPr="00D47068" w:rsidRDefault="00D47068" w:rsidP="00485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11.</w:t>
            </w:r>
          </w:p>
        </w:tc>
      </w:tr>
      <w:tr w:rsidR="00777C70" w:rsidRPr="00D47068" w:rsidTr="006E2FD9">
        <w:trPr>
          <w:trHeight w:val="20"/>
        </w:trPr>
        <w:tc>
          <w:tcPr>
            <w:tcW w:w="609" w:type="pct"/>
          </w:tcPr>
          <w:p w:rsidR="00777C70" w:rsidRPr="00D47068" w:rsidRDefault="00777C70" w:rsidP="00777C70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Тема 6.4.  Международное право</w:t>
            </w:r>
          </w:p>
        </w:tc>
        <w:tc>
          <w:tcPr>
            <w:tcW w:w="3259" w:type="pct"/>
          </w:tcPr>
          <w:p w:rsidR="00777C70" w:rsidRPr="00D47068" w:rsidRDefault="00777C70" w:rsidP="00777C70">
            <w:pPr>
              <w:spacing w:after="0" w:line="259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право.</w:t>
            </w:r>
            <w:r w:rsidRPr="00D4706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гуманитарное право. Международная защита прав человека в условиях мирного и военного времени. </w:t>
            </w:r>
          </w:p>
        </w:tc>
        <w:tc>
          <w:tcPr>
            <w:tcW w:w="328" w:type="pct"/>
            <w:vAlign w:val="center"/>
          </w:tcPr>
          <w:p w:rsidR="00777C70" w:rsidRPr="00D47068" w:rsidRDefault="00545EE7" w:rsidP="006225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225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777C70" w:rsidRPr="00D47068" w:rsidRDefault="00D47068" w:rsidP="00777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</w:p>
        </w:tc>
      </w:tr>
      <w:tr w:rsidR="00777C70" w:rsidRPr="00D47068" w:rsidTr="006E2FD9">
        <w:trPr>
          <w:trHeight w:val="20"/>
        </w:trPr>
        <w:tc>
          <w:tcPr>
            <w:tcW w:w="609" w:type="pct"/>
          </w:tcPr>
          <w:p w:rsidR="00777C70" w:rsidRPr="00D47068" w:rsidRDefault="00777C70" w:rsidP="00777C70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777C70" w:rsidRPr="00D47068" w:rsidRDefault="00CA060B" w:rsidP="00777C70">
            <w:pPr>
              <w:spacing w:after="0" w:line="259" w:lineRule="auto"/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22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13,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C70"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C70" w:rsidRPr="00D4706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 разде</w:t>
            </w:r>
            <w:r w:rsidR="002810FA" w:rsidRPr="00D47068">
              <w:rPr>
                <w:rFonts w:ascii="Times New Roman" w:hAnsi="Times New Roman" w:cs="Times New Roman"/>
                <w:sz w:val="24"/>
                <w:szCs w:val="24"/>
              </w:rPr>
              <w:t>ла на основании Конституции РФ, УК РФ, ГК РФ, ТК РФ.</w:t>
            </w:r>
          </w:p>
        </w:tc>
        <w:tc>
          <w:tcPr>
            <w:tcW w:w="328" w:type="pct"/>
            <w:vAlign w:val="center"/>
          </w:tcPr>
          <w:p w:rsidR="00777C70" w:rsidRPr="00D47068" w:rsidRDefault="00622573" w:rsidP="00777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777C70" w:rsidRPr="00D47068" w:rsidRDefault="00D47068" w:rsidP="00777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Cs/>
                <w:sz w:val="24"/>
                <w:szCs w:val="24"/>
              </w:rPr>
              <w:t>ОК2, ОК3, ОК4, ОК6, ОК9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 10, ОК 11.</w:t>
            </w:r>
          </w:p>
        </w:tc>
      </w:tr>
      <w:tr w:rsidR="00D47068" w:rsidRPr="00D47068" w:rsidTr="00D47068">
        <w:trPr>
          <w:trHeight w:val="491"/>
        </w:trPr>
        <w:tc>
          <w:tcPr>
            <w:tcW w:w="609" w:type="pct"/>
          </w:tcPr>
          <w:p w:rsidR="00D47068" w:rsidRPr="00D47068" w:rsidRDefault="00D47068" w:rsidP="00777C70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D47068" w:rsidRPr="00D47068" w:rsidRDefault="00D47068" w:rsidP="00777C70">
            <w:pPr>
              <w:spacing w:after="0" w:line="259" w:lineRule="auto"/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28" w:type="pct"/>
            <w:vAlign w:val="center"/>
          </w:tcPr>
          <w:p w:rsidR="00D47068" w:rsidRPr="00D47068" w:rsidRDefault="00D47068" w:rsidP="00777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D47068" w:rsidRPr="00D47068" w:rsidRDefault="00D47068" w:rsidP="00777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C70" w:rsidRPr="00D47068" w:rsidTr="00D47068">
        <w:trPr>
          <w:trHeight w:val="491"/>
        </w:trPr>
        <w:tc>
          <w:tcPr>
            <w:tcW w:w="609" w:type="pct"/>
          </w:tcPr>
          <w:p w:rsidR="00777C70" w:rsidRPr="00D47068" w:rsidRDefault="00777C70" w:rsidP="00777C70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pct"/>
          </w:tcPr>
          <w:p w:rsidR="00777C70" w:rsidRPr="00D47068" w:rsidRDefault="00777C70" w:rsidP="00777C70">
            <w:pPr>
              <w:spacing w:after="0" w:line="259" w:lineRule="auto"/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6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28" w:type="pct"/>
            <w:vAlign w:val="center"/>
          </w:tcPr>
          <w:p w:rsidR="00777C70" w:rsidRPr="00D47068" w:rsidRDefault="00545EE7" w:rsidP="00777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777C70" w:rsidRPr="00D47068" w:rsidRDefault="00777C70" w:rsidP="00777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52B3" w:rsidRPr="00D47068" w:rsidRDefault="004852B3" w:rsidP="004852B3">
      <w:pPr>
        <w:rPr>
          <w:rFonts w:ascii="Times New Roman" w:hAnsi="Times New Roman" w:cs="Times New Roman"/>
          <w:sz w:val="24"/>
          <w:szCs w:val="24"/>
        </w:rPr>
      </w:pPr>
      <w:r w:rsidRPr="00D47068">
        <w:rPr>
          <w:rFonts w:ascii="Times New Roman" w:hAnsi="Times New Roman" w:cs="Times New Roman"/>
          <w:sz w:val="24"/>
          <w:szCs w:val="24"/>
        </w:rPr>
        <w:t xml:space="preserve"> </w:t>
      </w:r>
      <w:r w:rsidRPr="00D47068">
        <w:rPr>
          <w:rFonts w:ascii="Times New Roman" w:hAnsi="Times New Roman" w:cs="Times New Roman"/>
          <w:sz w:val="24"/>
          <w:szCs w:val="24"/>
        </w:rPr>
        <w:br w:type="page"/>
      </w:r>
    </w:p>
    <w:p w:rsidR="004852B3" w:rsidRPr="004852B3" w:rsidRDefault="004852B3" w:rsidP="004852B3">
      <w:pPr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br w:type="page"/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4852B3" w:rsidRPr="004852B3" w:rsidSect="006E2FD9">
          <w:footerReference w:type="default" r:id="rId14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4852B3" w:rsidRPr="004852B3" w:rsidRDefault="004852B3" w:rsidP="00281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4852B3">
        <w:rPr>
          <w:rFonts w:ascii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B3" w:rsidRPr="004852B3" w:rsidRDefault="004852B3" w:rsidP="004852B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4852B3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:rsidR="004852B3" w:rsidRPr="004852B3" w:rsidRDefault="004852B3" w:rsidP="0048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4852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52B3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4852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852B3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Pr="004852B3" w:rsidRDefault="004852B3" w:rsidP="004852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4852B3" w:rsidRPr="004852B3" w:rsidRDefault="004852B3" w:rsidP="004852B3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52B3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4852B3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4852B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852B3" w:rsidRPr="004852B3" w:rsidRDefault="004852B3" w:rsidP="004852B3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2810FA" w:rsidRPr="002810FA" w:rsidRDefault="002810FA" w:rsidP="002810FA">
      <w:pPr>
        <w:numPr>
          <w:ilvl w:val="0"/>
          <w:numId w:val="12"/>
        </w:numPr>
        <w:spacing w:after="40" w:line="252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Административное право 2-е изд., пер. и доп. Учебное пособие для СПО, под ред. Стахова А.И., Кононова П.И.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2"/>
        </w:numPr>
        <w:spacing w:after="40" w:line="252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Амиантова И. С.Противодействие коррупции. Учебное пособие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2"/>
        </w:numPr>
        <w:spacing w:after="40" w:line="252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 xml:space="preserve">Бойцова Е. Ю., Вощикова Н. К.Микроэкономика и макроэкономика: актуальные проблемы 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</w:p>
    <w:p w:rsidR="002810FA" w:rsidRPr="002810FA" w:rsidRDefault="002810FA" w:rsidP="002810FA">
      <w:pPr>
        <w:tabs>
          <w:tab w:val="center" w:pos="1574"/>
          <w:tab w:val="center" w:pos="2833"/>
        </w:tabs>
        <w:spacing w:after="17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Calibri" w:eastAsia="Calibri" w:hAnsi="Calibri" w:cs="Calibri"/>
          <w:color w:val="000000"/>
        </w:rPr>
        <w:tab/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>М.: Юрайт, 2020</w:t>
      </w:r>
      <w:r w:rsidRPr="00281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2810FA">
        <w:rPr>
          <w:rFonts w:ascii="Times New Roman" w:eastAsia="Times New Roman" w:hAnsi="Times New Roman" w:cs="Times New Roman"/>
          <w:color w:val="000000"/>
        </w:rPr>
        <w:tab/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810FA" w:rsidRPr="002810FA" w:rsidRDefault="002810FA" w:rsidP="002810FA">
      <w:pPr>
        <w:numPr>
          <w:ilvl w:val="0"/>
          <w:numId w:val="12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Кравченко А.И. Обществознание: учебник для 10 класса общеобразовательных учреждений. - М.: Русское слово, 2013. – 376 с. </w:t>
      </w:r>
    </w:p>
    <w:p w:rsidR="002810FA" w:rsidRPr="002810FA" w:rsidRDefault="002810FA" w:rsidP="002810FA">
      <w:pPr>
        <w:numPr>
          <w:ilvl w:val="0"/>
          <w:numId w:val="12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Кравченко А.И., Певцова Е.А. Обществознание: учебник для 11 класса общеобразовательных учреждений. - М.: Русское слово, 2013. – 400 с. </w:t>
      </w:r>
    </w:p>
    <w:p w:rsidR="002810FA" w:rsidRPr="002810FA" w:rsidRDefault="002810FA" w:rsidP="002810FA">
      <w:pPr>
        <w:spacing w:after="49" w:line="27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4852B3" w:rsidRPr="004852B3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2810FA" w:rsidRPr="002810FA" w:rsidRDefault="002810FA" w:rsidP="002810FA">
      <w:pPr>
        <w:pStyle w:val="a3"/>
        <w:spacing w:after="49" w:line="27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Важенин А.Г. Обществознание. – М.: Академия, 2009. – 368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Важенин А.Г. Обществознание. Контрольные задания: учебно-методическое пособие. – М.: Академия, 2010 – 128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Важенин А.Г. Практикум по обществознанию. – М.: Академия, 2006.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Введение в культурологию / под ред. Попова Е.В. - М., 2005.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Гаджиев К.С., Каменская Г.В., Родионов А.Н. Введение в политологию. - М., 2005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Горелов А.А., Горелова Т.А. Обществознание. – М.: Академия, 2012. - 336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Гуревич П.С. Культурология. - М., 2008.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Ионов И.И. Российская цивилизация: 19-начала 20 вв. - М., 2005.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Каган М.С. Человеческая деятельность. - М., 2004.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Кемеров В.Е. Введение в социальную философию. - М., 2006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Козырев Г.И. Основы социологии и политологии. М.: ФОРУМ-ИНФРА-М, 2009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Комментарий к Конституции РФ. М., 2008.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Кравченко А.И. Обществознание. – М., 2001.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Кравченко А.И. Основы социологии и политологии. – М., ТК Велби, Проспект, 2006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Кравченко А.И. Социология. – М., ТК Велби, Проспект, 2006.- 536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Липсиц И.В. Экономика без тайн. - М.: Дело Вита Пресс, 2004.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Лосев А.Ф., Тахо-Годи А.А. Платон и Аристотель. - М., 2003.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Никитин А.Ф. Государство и право. - М., 2006.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Новиков В.А. Словарь. Практическая рыночная экономика. - М., Флинтс, 1999.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Парилис С.Д., Либин А.В. Психология вашего сознания. - М., 2001.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Сорокин П. Человек. Цивилизация. Общество. - М., 2002.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Социология / под ред. Тадевосяна Э.В. - М., 2005.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Философия истории/ под ред. А.С.Панарина. - М., 1999.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Философия/ под ред. Губина В.Д., Сидориной Т.Ю., Филатова В.П. - М., 2006.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Хрепанюк  В.Н. Теория государства и права. - М., 2002.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Человек и общество. Обществознание / под ред. Л.Н.Боголюбова, А.Ю. Лазебниковой 10 кл. – М., Просвещение, 2004. – 270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Человек и общество. Обществознание / под ред. Л.Н.Боголюбова, А.Ю. Лазебниковой 11 кл. – М., Просвещение, 2003. – 281 с. </w:t>
      </w:r>
    </w:p>
    <w:p w:rsidR="002810FA" w:rsidRPr="002810FA" w:rsidRDefault="002810FA" w:rsidP="002810FA">
      <w:pPr>
        <w:numPr>
          <w:ilvl w:val="0"/>
          <w:numId w:val="13"/>
        </w:numPr>
        <w:spacing w:after="49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Что такое общество?/ под ред. Купцова В.И. - М., 2003 Кн.1. </w:t>
      </w:r>
    </w:p>
    <w:p w:rsidR="002810FA" w:rsidRPr="002810FA" w:rsidRDefault="002810FA" w:rsidP="002810FA">
      <w:pPr>
        <w:numPr>
          <w:ilvl w:val="0"/>
          <w:numId w:val="13"/>
        </w:numPr>
        <w:spacing w:after="6" w:line="270" w:lineRule="auto"/>
        <w:ind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Шилобод М.И., Петрухин А.С., Кривошеев В.Ф., Политика и право. - М., 2005. </w:t>
      </w:r>
    </w:p>
    <w:p w:rsidR="002810FA" w:rsidRPr="002810FA" w:rsidRDefault="002810FA" w:rsidP="002810FA">
      <w:pPr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810FA" w:rsidRPr="002810FA" w:rsidRDefault="002810FA" w:rsidP="002810FA">
      <w:pPr>
        <w:spacing w:after="35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библиотека Юрайт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Боровиков В. Б., Смердов А. А.Уголовное право. Общая часть 5-е изд., пер. и доп.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 xml:space="preserve">Васильев В. П., Холоденко Ю. А.Экономика 3-е изд., пер. и доп. 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Защита трудовых прав под ред. Буяновой М.О.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Иванова Е. В. Гражданское право 5-е изд., пер. и доп. Учебник и практикум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Микроэкономика под науч. ред. Иванова В.Т., Соколовского А.А.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Правоохранительные органы 4-е изд., пер. и доп. Учебник для СПО, под ред. Стойко Н.Г., Кирилловой Н.П., Лодыженской И.И.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 xml:space="preserve">Ростовская Т. К., Князькова Е. А.Молодежная политика в современной России 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 xml:space="preserve">Садовникова Г. Д.Комментарий к Конституции РФ постатейный 11-е изд., испр. и доп. 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Синяева И. М., Жильцова О. Н.Маркетинг 3-е изд., пер. и доп. Учебник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4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Федоров Б. И. Обществознание2-е изд., пер. и доп. Учебник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>- М.: Юрайт, 2020 11.</w:t>
      </w:r>
      <w:r w:rsidRPr="002810FA">
        <w:rPr>
          <w:rFonts w:ascii="Arial" w:eastAsia="Arial" w:hAnsi="Arial" w:cs="Arial"/>
          <w:color w:val="000000"/>
          <w:sz w:val="24"/>
        </w:rPr>
        <w:t xml:space="preserve"> </w:t>
      </w:r>
      <w:r w:rsidRPr="002810FA">
        <w:rPr>
          <w:rFonts w:ascii="Times New Roman" w:eastAsia="Times New Roman" w:hAnsi="Times New Roman" w:cs="Times New Roman"/>
          <w:color w:val="000000"/>
        </w:rPr>
        <w:t xml:space="preserve">Чаннов С. Е., Пресняков М. В.Трудовое право 2-е изд., пер. и доп. Учебник для СПО 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5"/>
        </w:numPr>
        <w:spacing w:after="40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Чашин А. Н. Конституционное право. Учебное пособие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numPr>
          <w:ilvl w:val="0"/>
          <w:numId w:val="15"/>
        </w:numPr>
        <w:spacing w:after="7" w:line="252" w:lineRule="auto"/>
        <w:ind w:right="446" w:hanging="4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</w:rPr>
        <w:t>Элбакян Е. С. История религии 2-е изд., испр. и доп. Учебник для СПО</w:t>
      </w: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- М.: Юрайт, 2020 </w:t>
      </w:r>
    </w:p>
    <w:p w:rsidR="002810FA" w:rsidRPr="002810FA" w:rsidRDefault="002810FA" w:rsidP="002810FA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852B3" w:rsidRPr="002810FA" w:rsidRDefault="004852B3" w:rsidP="002810FA">
      <w:pPr>
        <w:spacing w:after="74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852B3" w:rsidRPr="004852B3" w:rsidRDefault="004852B3" w:rsidP="004852B3">
      <w:pPr>
        <w:pStyle w:val="13"/>
        <w:keepNext w:val="0"/>
        <w:tabs>
          <w:tab w:val="left" w:pos="426"/>
          <w:tab w:val="left" w:pos="1134"/>
          <w:tab w:val="left" w:pos="7088"/>
        </w:tabs>
        <w:spacing w:line="240" w:lineRule="auto"/>
        <w:ind w:left="-284" w:firstLine="710"/>
        <w:rPr>
          <w:b w:val="0"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Электронные издания (электронные ресурсы):</w:t>
      </w:r>
    </w:p>
    <w:p w:rsidR="002810FA" w:rsidRPr="002810FA" w:rsidRDefault="00E0137A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5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www.openclass.ru</w:t>
        </w:r>
      </w:hyperlink>
      <w:hyperlink r:id="rId16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(Открытый класс: сетевые образовательные сообщества). </w:t>
      </w:r>
    </w:p>
    <w:p w:rsidR="002810FA" w:rsidRPr="002810FA" w:rsidRDefault="00E0137A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7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www.school</w:t>
        </w:r>
      </w:hyperlink>
      <w:hyperlink r:id="rId18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-</w:t>
        </w:r>
      </w:hyperlink>
      <w:hyperlink r:id="rId19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collection.edu.ru</w:t>
        </w:r>
      </w:hyperlink>
      <w:hyperlink r:id="rId20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(Единая коллекция цифровых образовательных ресурсов). </w:t>
      </w:r>
    </w:p>
    <w:p w:rsidR="002810FA" w:rsidRPr="002810FA" w:rsidRDefault="00E0137A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21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www.festival.1september.ru</w:t>
        </w:r>
      </w:hyperlink>
      <w:hyperlink r:id="rId22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(Фестиваль педагогических идей «Открытый урок»). </w:t>
      </w:r>
    </w:p>
    <w:p w:rsidR="002810FA" w:rsidRDefault="00E0137A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23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www.base.garant.ru</w:t>
        </w:r>
      </w:hyperlink>
      <w:hyperlink r:id="rId24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(«ГАРАНТ» — информационно-правовой портал). </w:t>
      </w:r>
    </w:p>
    <w:p w:rsidR="00F036F8" w:rsidRPr="002810FA" w:rsidRDefault="00F036F8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www/moodle </w:t>
      </w:r>
    </w:p>
    <w:p w:rsidR="002810FA" w:rsidRPr="002810FA" w:rsidRDefault="00E0137A" w:rsidP="002810FA">
      <w:pPr>
        <w:numPr>
          <w:ilvl w:val="1"/>
          <w:numId w:val="15"/>
        </w:numPr>
        <w:spacing w:after="49" w:line="270" w:lineRule="auto"/>
        <w:ind w:right="446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25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  <w:u w:val="single" w:color="000000"/>
          </w:rPr>
          <w:t>www.istrodina.com</w:t>
        </w:r>
      </w:hyperlink>
      <w:hyperlink r:id="rId26">
        <w:r w:rsidR="002810FA" w:rsidRPr="002810FA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(Российский исторический иллюстрированный журнал «Родина») </w:t>
      </w:r>
    </w:p>
    <w:p w:rsidR="004852B3" w:rsidRPr="004852B3" w:rsidRDefault="004852B3" w:rsidP="002810F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B3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 </w:t>
      </w:r>
      <w:r w:rsidRPr="004852B3">
        <w:rPr>
          <w:rFonts w:ascii="Times New Roman" w:hAnsi="Times New Roman" w:cs="Times New Roman"/>
          <w:bCs/>
          <w:i/>
          <w:sz w:val="24"/>
          <w:szCs w:val="24"/>
        </w:rPr>
        <w:t>(при необходимости)</w:t>
      </w:r>
      <w:r w:rsidRPr="004852B3">
        <w:rPr>
          <w:rFonts w:ascii="Times New Roman" w:hAnsi="Times New Roman" w:cs="Times New Roman"/>
          <w:bCs/>
          <w:sz w:val="24"/>
          <w:szCs w:val="24"/>
        </w:rPr>
        <w:t>:</w:t>
      </w:r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27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28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9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48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30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31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32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33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4852B3" w:rsidRPr="004852B3" w:rsidRDefault="004852B3" w:rsidP="004852B3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34" w:history="1">
        <w:r w:rsidRPr="004852B3">
          <w:rPr>
            <w:rStyle w:val="ab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4852B3" w:rsidRPr="004852B3" w:rsidRDefault="004852B3" w:rsidP="004852B3">
      <w:pPr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852B3" w:rsidRPr="00CB55AF" w:rsidRDefault="004852B3" w:rsidP="00CB55AF">
      <w:pPr>
        <w:pStyle w:val="a3"/>
        <w:widowControl w:val="0"/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AF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4852B3" w:rsidRPr="004852B3" w:rsidRDefault="004852B3" w:rsidP="00485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2B3" w:rsidRPr="004852B3" w:rsidRDefault="004852B3" w:rsidP="00485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4852B3" w:rsidRPr="004852B3" w:rsidRDefault="004852B3" w:rsidP="0048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2B3" w:rsidRPr="004852B3" w:rsidRDefault="00CB55AF" w:rsidP="00CB55AF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>3.4.</w:t>
      </w:r>
      <w:r w:rsidR="004852B3" w:rsidRPr="004852B3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:rsidR="004852B3" w:rsidRPr="004852B3" w:rsidRDefault="004852B3" w:rsidP="004852B3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4852B3" w:rsidRPr="004852B3" w:rsidRDefault="004852B3" w:rsidP="004852B3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852B3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4852B3" w:rsidRPr="004852B3" w:rsidRDefault="004852B3" w:rsidP="004852B3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4852B3" w:rsidRDefault="004852B3" w:rsidP="004852B3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bookmarkStart w:id="2" w:name="_GoBack"/>
      <w:bookmarkEnd w:id="2"/>
    </w:p>
    <w:p w:rsidR="00122BCF" w:rsidRDefault="00122BCF" w:rsidP="004852B3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AF" w:rsidRPr="00863AF0" w:rsidRDefault="00CB55AF" w:rsidP="00CB55AF">
      <w:pPr>
        <w:pStyle w:val="2c"/>
        <w:shd w:val="clear" w:color="auto" w:fill="auto"/>
        <w:spacing w:line="240" w:lineRule="auto"/>
        <w:ind w:left="709"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AF0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F0"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CB55AF" w:rsidRDefault="00CB55AF" w:rsidP="00CB55AF">
      <w:pPr>
        <w:pStyle w:val="2c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B55AF" w:rsidRDefault="00CB55AF" w:rsidP="00122BCF">
      <w:pPr>
        <w:pStyle w:val="2c"/>
        <w:shd w:val="clear" w:color="auto" w:fill="auto"/>
        <w:spacing w:line="240" w:lineRule="auto"/>
        <w:ind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БД</w:t>
      </w:r>
      <w:r>
        <w:rPr>
          <w:rFonts w:ascii="Times New Roman" w:hAnsi="Times New Roman" w:cs="Times New Roman"/>
          <w:bCs/>
          <w:sz w:val="24"/>
          <w:szCs w:val="24"/>
        </w:rPr>
        <w:t>.09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</w:p>
    <w:p w:rsidR="00CB55AF" w:rsidRPr="004852B3" w:rsidRDefault="00CB55AF" w:rsidP="004852B3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2B3" w:rsidRPr="004852B3" w:rsidRDefault="004852B3" w:rsidP="004852B3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4852B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4852B3" w:rsidRPr="004852B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810FA" w:rsidRPr="002810FA" w:rsidRDefault="004852B3" w:rsidP="002810F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852B3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852B3">
        <w:rPr>
          <w:rFonts w:ascii="Times New Roman" w:hAnsi="Times New Roman" w:cs="Times New Roman"/>
          <w:sz w:val="24"/>
          <w:szCs w:val="24"/>
        </w:rPr>
        <w:t xml:space="preserve"> </w:t>
      </w:r>
      <w:r w:rsidRPr="004852B3">
        <w:rPr>
          <w:rFonts w:ascii="Times New Roman" w:hAnsi="Times New Roman" w:cs="Times New Roman"/>
          <w:b/>
          <w:sz w:val="24"/>
          <w:szCs w:val="24"/>
        </w:rPr>
        <w:t>и оценка</w:t>
      </w:r>
      <w:r w:rsidRPr="004852B3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="002810FA" w:rsidRPr="002810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810FA" w:rsidRPr="002810FA" w:rsidRDefault="002810FA" w:rsidP="002810FA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p w:rsidR="002810FA" w:rsidRPr="002810FA" w:rsidRDefault="002810FA" w:rsidP="002810FA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2"/>
        <w:tblW w:w="9933" w:type="dxa"/>
        <w:tblInd w:w="-108" w:type="dxa"/>
        <w:tblCellMar>
          <w:top w:w="3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2"/>
        <w:gridCol w:w="3635"/>
        <w:gridCol w:w="1796"/>
      </w:tblGrid>
      <w:tr w:rsidR="001C09B7" w:rsidRPr="001C09B7" w:rsidTr="006E2FD9">
        <w:trPr>
          <w:trHeight w:val="6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 и формы контроля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Формируемые компетенции </w:t>
            </w:r>
          </w:p>
        </w:tc>
      </w:tr>
      <w:tr w:rsidR="001C09B7" w:rsidRPr="001C09B7" w:rsidTr="006E2FD9">
        <w:trPr>
          <w:trHeight w:val="326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предметные: </w:t>
            </w:r>
          </w:p>
        </w:tc>
      </w:tr>
      <w:tr w:rsidR="001C09B7" w:rsidRPr="001C09B7" w:rsidTr="006E2FD9">
        <w:trPr>
          <w:trHeight w:val="12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сформированность знаний об обществе как целостной развивающейся системе в единстве и взаимодействии его основных сфер и институтов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(устный опрос, контрольная работа) </w:t>
            </w:r>
          </w:p>
          <w:p w:rsidR="001C09B7" w:rsidRPr="001C09B7" w:rsidRDefault="001C09B7" w:rsidP="001C09B7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(дифференцированный зачет)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 </w:t>
            </w:r>
          </w:p>
        </w:tc>
      </w:tr>
      <w:tr w:rsidR="001C09B7" w:rsidRPr="001C09B7" w:rsidTr="006E2FD9">
        <w:trPr>
          <w:trHeight w:val="19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владение базовым понятийным аппаратом социальных наук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9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Входной контроль (тестирование </w:t>
            </w:r>
          </w:p>
          <w:p w:rsidR="001C09B7" w:rsidRPr="001C09B7" w:rsidRDefault="001C09B7" w:rsidP="001C09B7">
            <w:pPr>
              <w:spacing w:after="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</w:t>
            </w:r>
          </w:p>
          <w:p w:rsidR="001C09B7" w:rsidRPr="001C09B7" w:rsidRDefault="001C09B7" w:rsidP="001C09B7">
            <w:pPr>
              <w:spacing w:after="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(тестирование, контрольная </w:t>
            </w:r>
          </w:p>
          <w:p w:rsidR="001C09B7" w:rsidRPr="001C09B7" w:rsidRDefault="001C09B7" w:rsidP="001C09B7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работа) </w:t>
            </w:r>
          </w:p>
          <w:p w:rsidR="001C09B7" w:rsidRPr="001C09B7" w:rsidRDefault="001C09B7" w:rsidP="001C09B7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(дифференцированный зачет)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 </w:t>
            </w:r>
          </w:p>
        </w:tc>
      </w:tr>
      <w:tr w:rsidR="001C09B7" w:rsidRPr="001C09B7" w:rsidTr="006E2FD9">
        <w:trPr>
          <w:trHeight w:val="15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владение умениями выявлять причинно-следственные, функциональные, иерархические и другие связи социальных объектов и процессов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 </w:t>
            </w:r>
          </w:p>
        </w:tc>
      </w:tr>
      <w:tr w:rsidR="001C09B7" w:rsidRPr="001C09B7" w:rsidTr="006E2FD9">
        <w:trPr>
          <w:trHeight w:val="1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сформированность представлений об основных тенденциях и возможных перспективах развития мирового сообщества в глобальном мире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(творческие задания, контрольная работа, творческие работы)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09, ОК 04, ОК 07 </w:t>
            </w:r>
          </w:p>
        </w:tc>
      </w:tr>
      <w:tr w:rsidR="001C09B7" w:rsidRPr="001C09B7" w:rsidTr="006E2FD9">
        <w:trPr>
          <w:trHeight w:val="9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сформированность представлений о методах познания социальных явлений и процессов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(тестирование)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02 </w:t>
            </w:r>
          </w:p>
        </w:tc>
      </w:tr>
      <w:tr w:rsidR="001C09B7" w:rsidRPr="001C09B7" w:rsidTr="006E2FD9">
        <w:trPr>
          <w:trHeight w:val="1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владение умениями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(практические работы)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04, ОК 07 </w:t>
            </w:r>
          </w:p>
        </w:tc>
      </w:tr>
      <w:tr w:rsidR="001C09B7" w:rsidRPr="001C09B7" w:rsidTr="006E2FD9">
        <w:trPr>
          <w:trHeight w:val="223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(устный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03, ОК 10 </w:t>
            </w:r>
          </w:p>
        </w:tc>
      </w:tr>
      <w:tr w:rsidR="001C09B7" w:rsidRPr="001C09B7" w:rsidTr="006E2FD9">
        <w:trPr>
          <w:trHeight w:val="326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личностные:</w:t>
            </w: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09B7" w:rsidRPr="001C09B7" w:rsidTr="006E2FD9">
        <w:trPr>
          <w:trHeight w:val="6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сформированность мировоззрения, соответствующего современному уровню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 </w:t>
            </w:r>
          </w:p>
        </w:tc>
      </w:tr>
    </w:tbl>
    <w:p w:rsidR="001C09B7" w:rsidRPr="001C09B7" w:rsidRDefault="001C09B7" w:rsidP="001C09B7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2"/>
        <w:tblW w:w="9933" w:type="dxa"/>
        <w:tblInd w:w="-108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2"/>
        <w:gridCol w:w="3635"/>
        <w:gridCol w:w="1796"/>
      </w:tblGrid>
      <w:tr w:rsidR="001C09B7" w:rsidRPr="001C09B7" w:rsidTr="006E2FD9">
        <w:trPr>
          <w:trHeight w:val="6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 и формы контроля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Формируемые компетенции </w:t>
            </w:r>
          </w:p>
        </w:tc>
      </w:tr>
      <w:tr w:rsidR="001C09B7" w:rsidRPr="001C09B7" w:rsidTr="006E2FD9">
        <w:trPr>
          <w:trHeight w:val="15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C09B7" w:rsidRPr="001C09B7" w:rsidTr="006E2FD9">
        <w:trPr>
          <w:trHeight w:val="15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49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(герба, флага, гимна)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05, ОК 06 </w:t>
            </w:r>
          </w:p>
        </w:tc>
      </w:tr>
      <w:tr w:rsidR="001C09B7" w:rsidRPr="001C09B7" w:rsidTr="006E2FD9">
        <w:trPr>
          <w:trHeight w:val="350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05, ОК06, ОК 07 </w:t>
            </w:r>
          </w:p>
        </w:tc>
      </w:tr>
      <w:tr w:rsidR="001C09B7" w:rsidRPr="001C09B7" w:rsidTr="006E2FD9">
        <w:trPr>
          <w:trHeight w:val="25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(практические работы)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04 </w:t>
            </w:r>
          </w:p>
        </w:tc>
      </w:tr>
      <w:tr w:rsidR="001C09B7" w:rsidRPr="001C09B7" w:rsidTr="006E2FD9">
        <w:trPr>
          <w:trHeight w:val="31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(устный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03 </w:t>
            </w:r>
          </w:p>
        </w:tc>
      </w:tr>
      <w:tr w:rsidR="001C09B7" w:rsidRPr="001C09B7" w:rsidTr="006E2FD9">
        <w:trPr>
          <w:trHeight w:val="1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осознанное отношение к профессиональной деятельности как возможности участия в решении личных, общественных, государственных,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(устный опрос, контрольная работа)  </w:t>
            </w:r>
          </w:p>
          <w:p w:rsidR="001C09B7" w:rsidRPr="001C09B7" w:rsidRDefault="001C09B7" w:rsidP="001C09B7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(дифференцированный зачет)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01, ОК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10,ОК 11 </w:t>
            </w:r>
          </w:p>
        </w:tc>
      </w:tr>
    </w:tbl>
    <w:p w:rsidR="001C09B7" w:rsidRPr="001C09B7" w:rsidRDefault="001C09B7" w:rsidP="001C09B7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2"/>
        <w:tblW w:w="9933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2"/>
        <w:gridCol w:w="3635"/>
        <w:gridCol w:w="1796"/>
      </w:tblGrid>
      <w:tr w:rsidR="001C09B7" w:rsidRPr="001C09B7" w:rsidTr="006E2FD9">
        <w:trPr>
          <w:trHeight w:val="6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 и формы контроля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Формируемые компетенции </w:t>
            </w:r>
          </w:p>
        </w:tc>
      </w:tr>
      <w:tr w:rsidR="001C09B7" w:rsidRPr="001C09B7" w:rsidTr="006E2FD9">
        <w:trPr>
          <w:trHeight w:val="3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общенациональных проблем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C09B7" w:rsidRPr="001C09B7" w:rsidTr="006E2FD9">
        <w:trPr>
          <w:trHeight w:val="9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ответственное отношение к созданию семьи на основе осознанного принятия ценностей семейной жизни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(творческие задания, контрольная работа)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04 </w:t>
            </w:r>
          </w:p>
        </w:tc>
      </w:tr>
      <w:tr w:rsidR="001C09B7" w:rsidRPr="001C09B7" w:rsidTr="006E2FD9">
        <w:trPr>
          <w:trHeight w:val="329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метапредметные:</w:t>
            </w: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09B7" w:rsidRPr="001C09B7" w:rsidTr="006E2FD9">
        <w:trPr>
          <w:trHeight w:val="326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регулятивные:</w:t>
            </w:r>
            <w:r w:rsidRPr="001C09B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1C09B7" w:rsidRPr="001C09B7" w:rsidTr="006E2FD9">
        <w:trPr>
          <w:trHeight w:val="31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Входной контроль </w:t>
            </w:r>
          </w:p>
          <w:p w:rsidR="001C09B7" w:rsidRPr="001C09B7" w:rsidRDefault="001C09B7" w:rsidP="001C09B7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(тестирование) </w:t>
            </w:r>
          </w:p>
          <w:p w:rsidR="001C09B7" w:rsidRPr="001C09B7" w:rsidRDefault="001C09B7" w:rsidP="001C09B7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Текущий контроль </w:t>
            </w:r>
          </w:p>
          <w:p w:rsidR="001C09B7" w:rsidRPr="001C09B7" w:rsidRDefault="001C09B7" w:rsidP="001C09B7">
            <w:pPr>
              <w:spacing w:after="0" w:line="30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(тестирование, контрольная работа)  </w:t>
            </w:r>
          </w:p>
          <w:p w:rsidR="001C09B7" w:rsidRPr="001C09B7" w:rsidRDefault="001C09B7" w:rsidP="001C09B7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(дифференцированный зачет)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 </w:t>
            </w:r>
          </w:p>
        </w:tc>
      </w:tr>
      <w:tr w:rsidR="001C09B7" w:rsidRPr="001C09B7" w:rsidTr="006E2FD9">
        <w:trPr>
          <w:trHeight w:val="32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познавательные: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09B7" w:rsidRPr="001C09B7" w:rsidTr="006E2FD9">
        <w:trPr>
          <w:trHeight w:val="28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02 </w:t>
            </w:r>
          </w:p>
          <w:p w:rsidR="006E2FD9" w:rsidRPr="001C09B7" w:rsidRDefault="006E2FD9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11</w:t>
            </w:r>
          </w:p>
        </w:tc>
      </w:tr>
      <w:tr w:rsidR="001C09B7" w:rsidRPr="001C09B7" w:rsidTr="006E2FD9">
        <w:trPr>
          <w:trHeight w:val="28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готовность и способность к самостоятельной информационнопознавательной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05, ОК 10 </w:t>
            </w:r>
          </w:p>
        </w:tc>
      </w:tr>
      <w:tr w:rsidR="001C09B7" w:rsidRPr="001C09B7" w:rsidTr="006E2FD9">
        <w:trPr>
          <w:trHeight w:val="25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(творческие задания, контрольная работа)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09 </w:t>
            </w:r>
          </w:p>
        </w:tc>
      </w:tr>
    </w:tbl>
    <w:p w:rsidR="001C09B7" w:rsidRPr="001C09B7" w:rsidRDefault="001C09B7" w:rsidP="001C09B7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2"/>
        <w:tblW w:w="9933" w:type="dxa"/>
        <w:tblInd w:w="-108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2"/>
        <w:gridCol w:w="3635"/>
        <w:gridCol w:w="1796"/>
      </w:tblGrid>
      <w:tr w:rsidR="001C09B7" w:rsidRPr="001C09B7" w:rsidTr="006E2FD9">
        <w:trPr>
          <w:trHeight w:val="6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B7" w:rsidRPr="001C09B7" w:rsidRDefault="001C09B7" w:rsidP="001C09B7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 и формы контроля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Формируемые компетенции </w:t>
            </w:r>
          </w:p>
        </w:tc>
      </w:tr>
      <w:tr w:rsidR="001C09B7" w:rsidRPr="001C09B7" w:rsidTr="006E2FD9">
        <w:trPr>
          <w:trHeight w:val="3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безопасности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C09B7" w:rsidRPr="001C09B7" w:rsidTr="006E2FD9">
        <w:trPr>
          <w:trHeight w:val="2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умение определять назначение и функции различных социальных, экономических и правовых институтов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5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Входной контроль </w:t>
            </w:r>
          </w:p>
          <w:p w:rsidR="001C09B7" w:rsidRPr="001C09B7" w:rsidRDefault="001C09B7" w:rsidP="001C09B7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(тестирование) </w:t>
            </w:r>
          </w:p>
          <w:p w:rsidR="001C09B7" w:rsidRPr="001C09B7" w:rsidRDefault="001C09B7" w:rsidP="001C09B7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</w:t>
            </w:r>
          </w:p>
          <w:p w:rsidR="001C09B7" w:rsidRPr="001C09B7" w:rsidRDefault="001C09B7" w:rsidP="001C09B7">
            <w:pPr>
              <w:spacing w:after="0" w:line="31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(тестирование, контрольная работа)  </w:t>
            </w:r>
          </w:p>
          <w:p w:rsidR="001C09B7" w:rsidRPr="001C09B7" w:rsidRDefault="001C09B7" w:rsidP="001C09B7">
            <w:pPr>
              <w:spacing w:after="6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Промежуточный </w:t>
            </w:r>
          </w:p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(дифференцированный зачет)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 </w:t>
            </w:r>
          </w:p>
        </w:tc>
      </w:tr>
      <w:tr w:rsidR="001C09B7" w:rsidRPr="001C09B7" w:rsidTr="006E2FD9">
        <w:trPr>
          <w:trHeight w:val="329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коммуникативные</w:t>
            </w: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09B7" w:rsidRPr="001C09B7" w:rsidTr="006E2FD9">
        <w:trPr>
          <w:trHeight w:val="12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(письменный опрос)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05 </w:t>
            </w:r>
          </w:p>
        </w:tc>
      </w:tr>
      <w:tr w:rsidR="001C09B7" w:rsidRPr="001C09B7" w:rsidTr="006E2FD9">
        <w:trPr>
          <w:trHeight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1C09B7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09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B7" w:rsidRPr="001C09B7" w:rsidRDefault="006E2FD9" w:rsidP="001C0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04, ОК11</w:t>
            </w:r>
          </w:p>
        </w:tc>
      </w:tr>
    </w:tbl>
    <w:p w:rsidR="001C09B7" w:rsidRPr="001C09B7" w:rsidRDefault="001C09B7" w:rsidP="001C09B7">
      <w:pPr>
        <w:spacing w:after="49" w:line="270" w:lineRule="auto"/>
        <w:ind w:left="294" w:right="44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09B7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2810FA" w:rsidRPr="002810FA" w:rsidRDefault="002810FA" w:rsidP="002810FA">
      <w:pPr>
        <w:spacing w:after="0" w:line="259" w:lineRule="auto"/>
        <w:ind w:left="-1702" w:right="11342"/>
        <w:rPr>
          <w:rFonts w:ascii="Times New Roman" w:eastAsia="Times New Roman" w:hAnsi="Times New Roman" w:cs="Times New Roman"/>
          <w:color w:val="000000"/>
          <w:sz w:val="24"/>
        </w:rPr>
      </w:pPr>
    </w:p>
    <w:p w:rsidR="004852B3" w:rsidRPr="001C09B7" w:rsidRDefault="004852B3" w:rsidP="001C09B7">
      <w:pPr>
        <w:spacing w:after="49" w:line="270" w:lineRule="auto"/>
        <w:ind w:right="44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852B3" w:rsidRPr="004852B3" w:rsidRDefault="004852B3" w:rsidP="004852B3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852B3" w:rsidRPr="004852B3" w:rsidRDefault="004852B3" w:rsidP="004852B3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852B3" w:rsidRPr="004852B3" w:rsidRDefault="004852B3" w:rsidP="001C09B7">
      <w:pPr>
        <w:rPr>
          <w:rFonts w:ascii="Times New Roman" w:hAnsi="Times New Roman" w:cs="Times New Roman"/>
          <w:sz w:val="24"/>
          <w:szCs w:val="24"/>
        </w:rPr>
      </w:pPr>
      <w:r w:rsidRPr="004852B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4852B3" w:rsidRPr="004852B3" w:rsidRDefault="004852B3" w:rsidP="0048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4852B3" w:rsidRPr="004852B3" w:rsidTr="006E2FD9">
        <w:tc>
          <w:tcPr>
            <w:tcW w:w="3510" w:type="dxa"/>
            <w:shd w:val="clear" w:color="auto" w:fill="auto"/>
            <w:vAlign w:val="center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852B3" w:rsidRPr="004852B3" w:rsidTr="006E2FD9">
        <w:trPr>
          <w:trHeight w:val="2256"/>
        </w:trPr>
        <w:tc>
          <w:tcPr>
            <w:tcW w:w="3510" w:type="dxa"/>
            <w:shd w:val="clear" w:color="auto" w:fill="auto"/>
          </w:tcPr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Pr="004852B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ОК 9  Использовать информационные технологии в профессиональной деятельности.</w:t>
            </w: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Default="004852B3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ОК  10  Пользоваться профессиональной документацией на государственном и иностранном языках.</w:t>
            </w: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D9" w:rsidRPr="004852B3" w:rsidRDefault="006E2FD9" w:rsidP="006E2FD9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 планировать предпринимательскую деятельность  в предпринимательской сфере</w:t>
            </w:r>
          </w:p>
        </w:tc>
        <w:tc>
          <w:tcPr>
            <w:tcW w:w="3686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 через: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 по учебной дисциплине;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-участие в студенческих олимпиадах, научных конференциях;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органах студенческого самоуправления;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 в социально-проектной деятельности;</w:t>
            </w:r>
          </w:p>
          <w:p w:rsidR="004852B3" w:rsidRPr="004852B3" w:rsidRDefault="004852B3" w:rsidP="006E2FD9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  <w:p w:rsidR="004852B3" w:rsidRPr="004852B3" w:rsidRDefault="004852B3" w:rsidP="006E2FD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получение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Интернет;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с обучающимися, преподавателями в ходе обучения;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работать в группе;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лидерских качеств; 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студенческом самоуправлении;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ответственности за работу группы, </w:t>
            </w: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заданий;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самостоятельных занятий при изучении дисциплины;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высокий уровень коммуникативных навыков;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sz w:val="24"/>
                <w:szCs w:val="24"/>
              </w:rPr>
              <w:t>- чувства толерантности и гуманизма;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мониторинг; 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содержания достижений  студента.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мониторинг во время выполнения практических и самостоятельных работ.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ситуационных задач на учебных занятиях;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наблюдение.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докладов;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рецензий;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использование электронных источников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презентаций; 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 навыками работы в глобальных и локальных информационных сетях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ролью обучающихся в группе;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деловые игры -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ситуаций;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мониторинг развития личностно-профессиональных качеств обучающегося;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:rsidR="004852B3" w:rsidRPr="004852B3" w:rsidRDefault="004852B3" w:rsidP="006E2FD9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B3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открытые защиты творческих и проектных работ;</w:t>
            </w:r>
          </w:p>
          <w:p w:rsidR="004852B3" w:rsidRDefault="004852B3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2FD9" w:rsidRP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FD9" w:rsidRP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презентаций, открытые защиты творческих и проектных работ</w:t>
            </w:r>
          </w:p>
          <w:p w:rsidR="006E2FD9" w:rsidRPr="006E2FD9" w:rsidRDefault="006E2FD9" w:rsidP="006E2FD9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52B3" w:rsidRPr="004852B3" w:rsidRDefault="004852B3" w:rsidP="004852B3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F12C76" w:rsidRPr="004852B3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4852B3" w:rsidSect="006E2FD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7A" w:rsidRDefault="00E0137A" w:rsidP="004852B3">
      <w:pPr>
        <w:spacing w:after="0" w:line="240" w:lineRule="auto"/>
      </w:pPr>
      <w:r>
        <w:separator/>
      </w:r>
    </w:p>
  </w:endnote>
  <w:endnote w:type="continuationSeparator" w:id="0">
    <w:p w:rsidR="00E0137A" w:rsidRDefault="00E0137A" w:rsidP="0048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058817"/>
      <w:docPartObj>
        <w:docPartGallery w:val="Page Numbers (Bottom of Page)"/>
        <w:docPartUnique/>
      </w:docPartObj>
    </w:sdtPr>
    <w:sdtEndPr/>
    <w:sdtContent>
      <w:p w:rsidR="00706963" w:rsidRDefault="007069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7A">
          <w:rPr>
            <w:noProof/>
          </w:rPr>
          <w:t>1</w:t>
        </w:r>
        <w:r>
          <w:fldChar w:fldCharType="end"/>
        </w:r>
      </w:p>
    </w:sdtContent>
  </w:sdt>
  <w:p w:rsidR="00706963" w:rsidRDefault="007069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63" w:rsidRDefault="007069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63" w:rsidRDefault="00706963">
    <w:pPr>
      <w:pStyle w:val="ad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706963" w:rsidRDefault="00E0137A">
        <w:pPr>
          <w:pStyle w:val="ad"/>
          <w:jc w:val="right"/>
        </w:pPr>
      </w:p>
    </w:sdtContent>
  </w:sdt>
  <w:p w:rsidR="00706963" w:rsidRDefault="007069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7A" w:rsidRDefault="00E0137A" w:rsidP="004852B3">
      <w:pPr>
        <w:spacing w:after="0" w:line="240" w:lineRule="auto"/>
      </w:pPr>
      <w:r>
        <w:separator/>
      </w:r>
    </w:p>
  </w:footnote>
  <w:footnote w:type="continuationSeparator" w:id="0">
    <w:p w:rsidR="00E0137A" w:rsidRDefault="00E0137A" w:rsidP="0048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7C16"/>
    <w:multiLevelType w:val="hybridMultilevel"/>
    <w:tmpl w:val="338AC506"/>
    <w:lvl w:ilvl="0" w:tplc="2628519C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01504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253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643F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4F0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AFC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E1F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9B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7E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9041A"/>
    <w:multiLevelType w:val="hybridMultilevel"/>
    <w:tmpl w:val="F9D4FCE8"/>
    <w:lvl w:ilvl="0" w:tplc="108881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42A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52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69D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E62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12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65E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4A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A5E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1F7DE6"/>
    <w:multiLevelType w:val="hybridMultilevel"/>
    <w:tmpl w:val="54C0D1F0"/>
    <w:lvl w:ilvl="0" w:tplc="7DF6E3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0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E3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A5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8E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F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F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4C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0A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A239A1"/>
    <w:multiLevelType w:val="hybridMultilevel"/>
    <w:tmpl w:val="28D4C79A"/>
    <w:lvl w:ilvl="0" w:tplc="00EEE912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835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61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4F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6A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2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A1F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E6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99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40C8C"/>
    <w:multiLevelType w:val="hybridMultilevel"/>
    <w:tmpl w:val="F7704D0A"/>
    <w:lvl w:ilvl="0" w:tplc="DAEE5A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B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E8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63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A1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83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29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C5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D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15" w15:restartNumberingAfterBreak="0">
    <w:nsid w:val="7F1469EA"/>
    <w:multiLevelType w:val="multilevel"/>
    <w:tmpl w:val="28362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B3"/>
    <w:rsid w:val="000C59EE"/>
    <w:rsid w:val="00115BD1"/>
    <w:rsid w:val="00122BCF"/>
    <w:rsid w:val="00125513"/>
    <w:rsid w:val="001C09B7"/>
    <w:rsid w:val="002810FA"/>
    <w:rsid w:val="002D0ACD"/>
    <w:rsid w:val="003F0F7C"/>
    <w:rsid w:val="00415299"/>
    <w:rsid w:val="004416CB"/>
    <w:rsid w:val="004852B3"/>
    <w:rsid w:val="00545EE7"/>
    <w:rsid w:val="00622573"/>
    <w:rsid w:val="006C0B77"/>
    <w:rsid w:val="006E2FD9"/>
    <w:rsid w:val="00706963"/>
    <w:rsid w:val="00777C70"/>
    <w:rsid w:val="007C7A94"/>
    <w:rsid w:val="007D4930"/>
    <w:rsid w:val="008242FF"/>
    <w:rsid w:val="00870751"/>
    <w:rsid w:val="008C0ABF"/>
    <w:rsid w:val="00922C48"/>
    <w:rsid w:val="0094174A"/>
    <w:rsid w:val="00966126"/>
    <w:rsid w:val="00A20428"/>
    <w:rsid w:val="00A31E96"/>
    <w:rsid w:val="00A96EDB"/>
    <w:rsid w:val="00B17285"/>
    <w:rsid w:val="00B915B7"/>
    <w:rsid w:val="00BE03E8"/>
    <w:rsid w:val="00CA060B"/>
    <w:rsid w:val="00CB55AF"/>
    <w:rsid w:val="00CB619C"/>
    <w:rsid w:val="00D47068"/>
    <w:rsid w:val="00D577A1"/>
    <w:rsid w:val="00E0137A"/>
    <w:rsid w:val="00EA31A0"/>
    <w:rsid w:val="00EA59DF"/>
    <w:rsid w:val="00EE4070"/>
    <w:rsid w:val="00F02101"/>
    <w:rsid w:val="00F036F8"/>
    <w:rsid w:val="00F12C76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A041"/>
  <w15:chartTrackingRefBased/>
  <w15:docId w15:val="{FBD573EC-B5DD-4315-B62C-DF6EBD99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2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B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B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B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B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B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B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B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B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852B3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852B3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852B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48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4852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48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852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852B3"/>
    <w:rPr>
      <w:vertAlign w:val="superscript"/>
    </w:rPr>
  </w:style>
  <w:style w:type="paragraph" w:customStyle="1" w:styleId="22">
    <w:name w:val="Знак2"/>
    <w:basedOn w:val="a"/>
    <w:rsid w:val="004852B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4852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8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4852B3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852B3"/>
  </w:style>
  <w:style w:type="paragraph" w:customStyle="1" w:styleId="Style10">
    <w:name w:val="Style10"/>
    <w:basedOn w:val="a"/>
    <w:uiPriority w:val="99"/>
    <w:rsid w:val="004852B3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4852B3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4852B3"/>
    <w:rPr>
      <w:color w:val="0000FF"/>
      <w:u w:val="single"/>
    </w:rPr>
  </w:style>
  <w:style w:type="character" w:styleId="ac">
    <w:name w:val="Strong"/>
    <w:basedOn w:val="a0"/>
    <w:uiPriority w:val="22"/>
    <w:qFormat/>
    <w:rsid w:val="004852B3"/>
    <w:rPr>
      <w:b/>
      <w:bCs/>
    </w:rPr>
  </w:style>
  <w:style w:type="character" w:customStyle="1" w:styleId="apple-converted-space">
    <w:name w:val="apple-converted-space"/>
    <w:basedOn w:val="a0"/>
    <w:rsid w:val="004852B3"/>
  </w:style>
  <w:style w:type="paragraph" w:styleId="ad">
    <w:name w:val="footer"/>
    <w:basedOn w:val="a"/>
    <w:link w:val="ae"/>
    <w:uiPriority w:val="99"/>
    <w:rsid w:val="00485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8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852B3"/>
  </w:style>
  <w:style w:type="paragraph" w:customStyle="1" w:styleId="Style18">
    <w:name w:val="Style18"/>
    <w:basedOn w:val="a"/>
    <w:uiPriority w:val="99"/>
    <w:rsid w:val="004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852B3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48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4852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4852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4852B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4852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4852B3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4852B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4852B3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4852B3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4852B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4852B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52B3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4852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852B3"/>
  </w:style>
  <w:style w:type="paragraph" w:styleId="af4">
    <w:name w:val="caption"/>
    <w:basedOn w:val="a"/>
    <w:next w:val="a"/>
    <w:uiPriority w:val="35"/>
    <w:unhideWhenUsed/>
    <w:qFormat/>
    <w:rsid w:val="004852B3"/>
    <w:pPr>
      <w:spacing w:after="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485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4852B3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4852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8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485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852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48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4852B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4852B3"/>
    <w:rPr>
      <w:sz w:val="16"/>
      <w:szCs w:val="16"/>
    </w:rPr>
  </w:style>
  <w:style w:type="paragraph" w:styleId="afa">
    <w:name w:val="annotation text"/>
    <w:basedOn w:val="a"/>
    <w:link w:val="afb"/>
    <w:semiHidden/>
    <w:rsid w:val="0048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485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852B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852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85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4852B3"/>
  </w:style>
  <w:style w:type="paragraph" w:styleId="afe">
    <w:name w:val="Title"/>
    <w:basedOn w:val="a"/>
    <w:next w:val="a"/>
    <w:link w:val="aff"/>
    <w:uiPriority w:val="10"/>
    <w:qFormat/>
    <w:rsid w:val="004852B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4852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0">
    <w:name w:val="Subtitle"/>
    <w:basedOn w:val="a"/>
    <w:next w:val="a"/>
    <w:link w:val="aff1"/>
    <w:uiPriority w:val="11"/>
    <w:qFormat/>
    <w:rsid w:val="004852B3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4852B3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2">
    <w:name w:val="Emphasis"/>
    <w:uiPriority w:val="20"/>
    <w:qFormat/>
    <w:rsid w:val="004852B3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4852B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4852B3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4852B3"/>
    <w:rPr>
      <w:color w:val="5A5A5A" w:themeColor="text1" w:themeTint="A5"/>
      <w:lang w:val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4852B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4852B3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6">
    <w:name w:val="Subtle Emphasis"/>
    <w:uiPriority w:val="19"/>
    <w:qFormat/>
    <w:rsid w:val="004852B3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4852B3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4852B3"/>
    <w:rPr>
      <w:smallCaps/>
    </w:rPr>
  </w:style>
  <w:style w:type="character" w:styleId="aff9">
    <w:name w:val="Intense Reference"/>
    <w:uiPriority w:val="32"/>
    <w:qFormat/>
    <w:rsid w:val="004852B3"/>
    <w:rPr>
      <w:b/>
      <w:bCs/>
      <w:smallCaps/>
      <w:color w:val="auto"/>
    </w:rPr>
  </w:style>
  <w:style w:type="character" w:styleId="affa">
    <w:name w:val="Book Title"/>
    <w:uiPriority w:val="33"/>
    <w:qFormat/>
    <w:rsid w:val="004852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4852B3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4852B3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852B3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852B3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4852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852B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852B3"/>
  </w:style>
  <w:style w:type="character" w:customStyle="1" w:styleId="120">
    <w:name w:val="Заголовок №1 (2)_"/>
    <w:basedOn w:val="a0"/>
    <w:link w:val="121"/>
    <w:rsid w:val="004852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852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852B3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4852B3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Grid">
    <w:name w:val="TableGrid"/>
    <w:rsid w:val="004852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10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C09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hyperlink" Target="http://www.istrodin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stival.1september.ru/" TargetMode="External"/><Relationship Id="rId34" Type="http://schemas.openxmlformats.org/officeDocument/2006/relationships/hyperlink" Target="http://www.gk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istrodina.com/" TargetMode="External"/><Relationship Id="rId33" Type="http://schemas.openxmlformats.org/officeDocument/2006/relationships/hyperlink" Target="http://www.ffom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school-collection.edu.ru/" TargetMode="External"/><Relationship Id="rId29" Type="http://schemas.openxmlformats.org/officeDocument/2006/relationships/hyperlink" Target="https://www.minfin.ru/ru/perfom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base.garant.ru/" TargetMode="External"/><Relationship Id="rId32" Type="http://schemas.openxmlformats.org/officeDocument/2006/relationships/hyperlink" Target="http://f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www.base.garant.ru/" TargetMode="External"/><Relationship Id="rId28" Type="http://schemas.openxmlformats.org/officeDocument/2006/relationships/hyperlink" Target="http://www.garant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www.pfrf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yperlink" Target="http://www.festival.1september.ru/" TargetMode="External"/><Relationship Id="rId27" Type="http://schemas.openxmlformats.org/officeDocument/2006/relationships/hyperlink" Target="http://konsultant.ru/" TargetMode="External"/><Relationship Id="rId30" Type="http://schemas.openxmlformats.org/officeDocument/2006/relationships/hyperlink" Target="https://www.nalog.ru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8340-752C-47E8-89FF-2434C6BC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24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Vilchevskaya</dc:creator>
  <cp:keywords/>
  <dc:description/>
  <cp:lastModifiedBy>Наталья Немкова</cp:lastModifiedBy>
  <cp:revision>17</cp:revision>
  <cp:lastPrinted>2022-09-09T02:23:00Z</cp:lastPrinted>
  <dcterms:created xsi:type="dcterms:W3CDTF">2022-09-08T13:22:00Z</dcterms:created>
  <dcterms:modified xsi:type="dcterms:W3CDTF">2022-09-16T04:18:00Z</dcterms:modified>
</cp:coreProperties>
</file>