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1A" w:rsidRDefault="00AA481A" w:rsidP="00AA481A">
      <w:pPr>
        <w:jc w:val="center"/>
        <w:rPr>
          <w:sz w:val="28"/>
          <w:szCs w:val="28"/>
        </w:rPr>
      </w:pPr>
      <w:bookmarkStart w:id="0" w:name="OLE_LINK2"/>
      <w:bookmarkStart w:id="1" w:name="OLE_LINK1"/>
      <w:r>
        <w:rPr>
          <w:sz w:val="28"/>
          <w:szCs w:val="28"/>
        </w:rPr>
        <w:t>Министерство образования Красноярского края</w:t>
      </w:r>
    </w:p>
    <w:p w:rsidR="00AA481A" w:rsidRDefault="00AA481A" w:rsidP="00AA481A">
      <w:pPr>
        <w:ind w:left="57"/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AA481A" w:rsidRDefault="00AA481A" w:rsidP="00AA481A">
      <w:pPr>
        <w:spacing w:line="360" w:lineRule="auto"/>
        <w:jc w:val="both"/>
      </w:pPr>
    </w:p>
    <w:p w:rsidR="00AA481A" w:rsidRDefault="00AA481A" w:rsidP="00AA481A">
      <w:pPr>
        <w:spacing w:line="360" w:lineRule="auto"/>
        <w:jc w:val="both"/>
      </w:pPr>
    </w:p>
    <w:p w:rsidR="00AA481A" w:rsidRDefault="00AA481A" w:rsidP="00AA481A">
      <w:pPr>
        <w:spacing w:line="360" w:lineRule="auto"/>
        <w:jc w:val="center"/>
      </w:pPr>
    </w:p>
    <w:p w:rsidR="00AA481A" w:rsidRDefault="00AA481A" w:rsidP="00AA481A">
      <w:pPr>
        <w:spacing w:line="360" w:lineRule="auto"/>
        <w:jc w:val="center"/>
      </w:pPr>
    </w:p>
    <w:p w:rsidR="00AA481A" w:rsidRDefault="00AA481A" w:rsidP="00AA481A">
      <w:pPr>
        <w:spacing w:line="360" w:lineRule="auto"/>
        <w:jc w:val="center"/>
        <w:rPr>
          <w:noProof/>
        </w:rPr>
      </w:pPr>
    </w:p>
    <w:p w:rsidR="00AA481A" w:rsidRDefault="00AA481A" w:rsidP="00AA481A">
      <w:pPr>
        <w:spacing w:line="360" w:lineRule="auto"/>
        <w:jc w:val="center"/>
        <w:rPr>
          <w:noProof/>
        </w:rPr>
      </w:pPr>
    </w:p>
    <w:p w:rsidR="00AA481A" w:rsidRDefault="00AA481A" w:rsidP="00AA481A">
      <w:pPr>
        <w:spacing w:line="360" w:lineRule="auto"/>
        <w:jc w:val="center"/>
        <w:rPr>
          <w:noProof/>
        </w:rPr>
      </w:pPr>
    </w:p>
    <w:p w:rsidR="00AA481A" w:rsidRDefault="00AA481A" w:rsidP="00AA481A">
      <w:pPr>
        <w:spacing w:line="360" w:lineRule="auto"/>
        <w:jc w:val="center"/>
        <w:rPr>
          <w:noProof/>
        </w:rPr>
      </w:pPr>
    </w:p>
    <w:p w:rsidR="00AA481A" w:rsidRDefault="00AA481A" w:rsidP="00AA481A">
      <w:pPr>
        <w:spacing w:line="360" w:lineRule="auto"/>
      </w:pPr>
    </w:p>
    <w:p w:rsidR="00AA481A" w:rsidRDefault="00AA481A" w:rsidP="00AA481A">
      <w:pPr>
        <w:spacing w:line="360" w:lineRule="auto"/>
        <w:jc w:val="center"/>
      </w:pPr>
    </w:p>
    <w:p w:rsidR="00AA481A" w:rsidRDefault="00AA481A" w:rsidP="00AA481A">
      <w:pPr>
        <w:spacing w:line="360" w:lineRule="auto"/>
        <w:jc w:val="center"/>
        <w:rPr>
          <w:b/>
          <w:sz w:val="32"/>
          <w:szCs w:val="32"/>
        </w:rPr>
      </w:pPr>
    </w:p>
    <w:p w:rsidR="00AA481A" w:rsidRDefault="00AA481A" w:rsidP="00AA481A">
      <w:pPr>
        <w:spacing w:line="360" w:lineRule="auto"/>
        <w:jc w:val="center"/>
        <w:rPr>
          <w:b/>
          <w:sz w:val="32"/>
          <w:szCs w:val="32"/>
        </w:rPr>
      </w:pPr>
    </w:p>
    <w:p w:rsidR="00AA481A" w:rsidRDefault="00AA481A" w:rsidP="00AA481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AA481A" w:rsidRDefault="00AA481A" w:rsidP="00AA481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УЧЕБНОЙ ДИСЦИПЛИНЫ ОП.05 «ПРАВОВ</w:t>
      </w:r>
      <w:r w:rsidR="00691209">
        <w:rPr>
          <w:b/>
          <w:sz w:val="32"/>
          <w:szCs w:val="32"/>
        </w:rPr>
        <w:t>ОЕ ОБЕСПЕЧЕНИЕ</w:t>
      </w:r>
      <w:r>
        <w:rPr>
          <w:b/>
          <w:sz w:val="32"/>
          <w:szCs w:val="32"/>
        </w:rPr>
        <w:t xml:space="preserve">  ПРОФЕССИОНАЛЬНОЙ ДЕЯТЕЛЬНОСТИ»</w:t>
      </w:r>
    </w:p>
    <w:p w:rsidR="00AA481A" w:rsidRDefault="00AA481A" w:rsidP="00AA481A">
      <w:pPr>
        <w:spacing w:line="360" w:lineRule="auto"/>
        <w:jc w:val="center"/>
      </w:pPr>
    </w:p>
    <w:p w:rsidR="00AA481A" w:rsidRDefault="00AA481A" w:rsidP="00AA48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 специальности:</w:t>
      </w:r>
    </w:p>
    <w:p w:rsidR="00AA481A" w:rsidRDefault="00AA481A" w:rsidP="00AA481A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38.02.07 Банковское дело</w:t>
      </w:r>
    </w:p>
    <w:p w:rsidR="00AA481A" w:rsidRDefault="00AA481A" w:rsidP="00AA481A">
      <w:pPr>
        <w:spacing w:line="360" w:lineRule="auto"/>
        <w:jc w:val="center"/>
      </w:pPr>
    </w:p>
    <w:p w:rsidR="00AA481A" w:rsidRDefault="00AA481A" w:rsidP="00AA481A">
      <w:pPr>
        <w:spacing w:line="360" w:lineRule="auto"/>
        <w:jc w:val="center"/>
      </w:pPr>
    </w:p>
    <w:p w:rsidR="00AA481A" w:rsidRDefault="00AA481A" w:rsidP="00AA481A">
      <w:pPr>
        <w:spacing w:line="360" w:lineRule="auto"/>
        <w:jc w:val="center"/>
      </w:pPr>
    </w:p>
    <w:p w:rsidR="00AA481A" w:rsidRDefault="00AA481A" w:rsidP="00AA481A">
      <w:pPr>
        <w:spacing w:line="360" w:lineRule="auto"/>
        <w:jc w:val="center"/>
      </w:pPr>
    </w:p>
    <w:p w:rsidR="00AA481A" w:rsidRDefault="00AA481A" w:rsidP="00AA481A">
      <w:pPr>
        <w:spacing w:line="360" w:lineRule="auto"/>
        <w:jc w:val="center"/>
      </w:pPr>
    </w:p>
    <w:p w:rsidR="00AA481A" w:rsidRDefault="00AA481A" w:rsidP="00AA481A">
      <w:pPr>
        <w:spacing w:line="360" w:lineRule="auto"/>
        <w:jc w:val="center"/>
      </w:pPr>
    </w:p>
    <w:p w:rsidR="00AA481A" w:rsidRDefault="00AA481A" w:rsidP="00AA481A">
      <w:pPr>
        <w:spacing w:line="360" w:lineRule="auto"/>
        <w:jc w:val="center"/>
      </w:pPr>
    </w:p>
    <w:p w:rsidR="00AA481A" w:rsidRDefault="00AA481A" w:rsidP="00AA481A">
      <w:pPr>
        <w:spacing w:line="360" w:lineRule="auto"/>
        <w:jc w:val="center"/>
      </w:pPr>
    </w:p>
    <w:p w:rsidR="00AA481A" w:rsidRDefault="00AA481A" w:rsidP="00AA481A">
      <w:pPr>
        <w:spacing w:line="360" w:lineRule="auto"/>
        <w:jc w:val="center"/>
        <w:rPr>
          <w:sz w:val="28"/>
          <w:szCs w:val="28"/>
        </w:rPr>
      </w:pPr>
    </w:p>
    <w:p w:rsidR="00AA481A" w:rsidRPr="00DA1FFE" w:rsidRDefault="00AA481A" w:rsidP="00AA48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Красноярск, 20</w:t>
      </w:r>
      <w:r w:rsidR="00EB4F4E">
        <w:rPr>
          <w:sz w:val="28"/>
          <w:szCs w:val="28"/>
        </w:rPr>
        <w:t>2</w:t>
      </w:r>
      <w:r w:rsidR="000D7AB5">
        <w:rPr>
          <w:sz w:val="28"/>
          <w:szCs w:val="28"/>
        </w:rPr>
        <w:t>2</w:t>
      </w:r>
    </w:p>
    <w:p w:rsidR="00AA481A" w:rsidRDefault="00AA481A" w:rsidP="00AA481A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>
        <w:br w:type="page"/>
      </w:r>
      <w:bookmarkEnd w:id="0"/>
      <w:bookmarkEnd w:id="1"/>
      <w:r>
        <w:rPr>
          <w:sz w:val="28"/>
          <w:szCs w:val="28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74069D">
        <w:rPr>
          <w:sz w:val="28"/>
          <w:szCs w:val="28"/>
        </w:rPr>
        <w:t>38</w:t>
      </w:r>
      <w:r>
        <w:rPr>
          <w:sz w:val="28"/>
          <w:szCs w:val="28"/>
        </w:rPr>
        <w:t>.02.</w:t>
      </w:r>
      <w:r w:rsidR="0074069D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74069D">
        <w:rPr>
          <w:sz w:val="28"/>
          <w:szCs w:val="28"/>
        </w:rPr>
        <w:t>Банковское дело</w:t>
      </w:r>
      <w:r>
        <w:rPr>
          <w:sz w:val="28"/>
          <w:szCs w:val="28"/>
        </w:rPr>
        <w:t>.</w:t>
      </w:r>
    </w:p>
    <w:p w:rsidR="00AA481A" w:rsidRDefault="00AA481A" w:rsidP="00AA481A">
      <w:pPr>
        <w:spacing w:line="360" w:lineRule="auto"/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481A" w:rsidTr="00AA481A">
        <w:tc>
          <w:tcPr>
            <w:tcW w:w="4785" w:type="dxa"/>
            <w:hideMark/>
          </w:tcPr>
          <w:p w:rsidR="00AA2E15" w:rsidRPr="00AA2E15" w:rsidRDefault="00AA2E15" w:rsidP="00AA2E15">
            <w:pPr>
              <w:ind w:left="567"/>
              <w:rPr>
                <w:sz w:val="28"/>
                <w:szCs w:val="28"/>
              </w:rPr>
            </w:pPr>
            <w:r w:rsidRPr="00AA2E15">
              <w:rPr>
                <w:sz w:val="28"/>
                <w:szCs w:val="28"/>
              </w:rPr>
              <w:t>ОДОБРЕНО</w:t>
            </w:r>
          </w:p>
          <w:p w:rsidR="00AA2E15" w:rsidRPr="00AA2E15" w:rsidRDefault="00AA2E15" w:rsidP="00AA2E15">
            <w:pPr>
              <w:ind w:left="567"/>
              <w:rPr>
                <w:sz w:val="28"/>
                <w:szCs w:val="28"/>
              </w:rPr>
            </w:pPr>
            <w:r w:rsidRPr="00AA2E15">
              <w:rPr>
                <w:sz w:val="28"/>
                <w:szCs w:val="28"/>
              </w:rPr>
              <w:t>Старший методист</w:t>
            </w:r>
          </w:p>
          <w:p w:rsidR="00AA2E15" w:rsidRPr="00AA2E15" w:rsidRDefault="00AA2E15" w:rsidP="00AA2E15">
            <w:pPr>
              <w:ind w:left="567"/>
              <w:rPr>
                <w:sz w:val="28"/>
                <w:szCs w:val="28"/>
              </w:rPr>
            </w:pPr>
            <w:r w:rsidRPr="00AA2E15">
              <w:rPr>
                <w:sz w:val="28"/>
                <w:szCs w:val="28"/>
              </w:rPr>
              <w:t>________________ Т.В. Клачкова</w:t>
            </w:r>
          </w:p>
          <w:p w:rsidR="00AA2E15" w:rsidRPr="00AA2E15" w:rsidRDefault="00AA2E15" w:rsidP="00AA2E15">
            <w:pPr>
              <w:ind w:left="567"/>
              <w:rPr>
                <w:b/>
                <w:bCs/>
                <w:sz w:val="28"/>
                <w:szCs w:val="28"/>
              </w:rPr>
            </w:pPr>
            <w:r w:rsidRPr="00AA2E15">
              <w:rPr>
                <w:sz w:val="28"/>
                <w:szCs w:val="28"/>
              </w:rPr>
              <w:t>«___»_______________ 20</w:t>
            </w:r>
            <w:r w:rsidRPr="00AA2E15">
              <w:rPr>
                <w:sz w:val="28"/>
                <w:szCs w:val="28"/>
                <w:lang w:val="en-US"/>
              </w:rPr>
              <w:t>2</w:t>
            </w:r>
            <w:r w:rsidR="000D7AB5">
              <w:rPr>
                <w:sz w:val="28"/>
                <w:szCs w:val="28"/>
              </w:rPr>
              <w:t>2</w:t>
            </w:r>
            <w:r w:rsidRPr="00AA2E15">
              <w:rPr>
                <w:sz w:val="28"/>
                <w:szCs w:val="28"/>
              </w:rPr>
              <w:t xml:space="preserve"> г.</w:t>
            </w:r>
          </w:p>
          <w:p w:rsidR="00AA481A" w:rsidRDefault="00AA481A" w:rsidP="00DA1FFE">
            <w:pPr>
              <w:spacing w:line="276" w:lineRule="auto"/>
              <w:rPr>
                <w:b/>
              </w:rPr>
            </w:pPr>
          </w:p>
        </w:tc>
        <w:tc>
          <w:tcPr>
            <w:tcW w:w="4786" w:type="dxa"/>
            <w:hideMark/>
          </w:tcPr>
          <w:p w:rsidR="00AA481A" w:rsidRDefault="00AA481A">
            <w:pPr>
              <w:spacing w:line="276" w:lineRule="auto"/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AA481A" w:rsidRDefault="00AA481A">
            <w:pPr>
              <w:spacing w:line="276" w:lineRule="auto"/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  <w:p w:rsidR="00AA481A" w:rsidRDefault="00AA481A">
            <w:pPr>
              <w:spacing w:line="276" w:lineRule="auto"/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учебной работе</w:t>
            </w:r>
          </w:p>
          <w:p w:rsidR="00AA481A" w:rsidRDefault="00AA481A">
            <w:pPr>
              <w:spacing w:line="276" w:lineRule="auto"/>
              <w:ind w:firstLine="8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____________М.А. Полютова</w:t>
            </w:r>
          </w:p>
          <w:p w:rsidR="00AA481A" w:rsidRDefault="00AA481A" w:rsidP="000D7AB5">
            <w:pPr>
              <w:spacing w:line="276" w:lineRule="auto"/>
              <w:ind w:firstLine="885"/>
              <w:rPr>
                <w:b/>
              </w:rPr>
            </w:pPr>
            <w:r>
              <w:rPr>
                <w:sz w:val="28"/>
                <w:szCs w:val="28"/>
              </w:rPr>
              <w:t>«___»____________ 20</w:t>
            </w:r>
            <w:r w:rsidR="003E325C">
              <w:rPr>
                <w:sz w:val="28"/>
                <w:szCs w:val="28"/>
              </w:rPr>
              <w:t>2</w:t>
            </w:r>
            <w:r w:rsidR="000D7AB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AA481A" w:rsidRDefault="00AA481A" w:rsidP="00AA481A">
      <w:pPr>
        <w:spacing w:line="360" w:lineRule="auto"/>
        <w:jc w:val="center"/>
        <w:rPr>
          <w:b/>
        </w:rPr>
      </w:pPr>
    </w:p>
    <w:p w:rsidR="00AA481A" w:rsidRDefault="00AA481A" w:rsidP="00AA481A">
      <w:pPr>
        <w:spacing w:line="360" w:lineRule="auto"/>
        <w:jc w:val="center"/>
        <w:rPr>
          <w:b/>
        </w:rPr>
      </w:pPr>
    </w:p>
    <w:p w:rsidR="00AA481A" w:rsidRDefault="00AA481A" w:rsidP="00AA481A">
      <w:pPr>
        <w:spacing w:line="360" w:lineRule="auto"/>
        <w:jc w:val="center"/>
        <w:rPr>
          <w:b/>
        </w:rPr>
      </w:pPr>
    </w:p>
    <w:p w:rsidR="00AA2E15" w:rsidRPr="001F4037" w:rsidRDefault="00AA2E15" w:rsidP="00AA2E15">
      <w:pPr>
        <w:ind w:left="567"/>
      </w:pPr>
      <w:r w:rsidRPr="001F4037">
        <w:t>РАССМОТРЕНО</w:t>
      </w:r>
    </w:p>
    <w:p w:rsidR="004634D6" w:rsidRPr="00805295" w:rsidRDefault="004634D6" w:rsidP="004634D6">
      <w:pPr>
        <w:spacing w:line="360" w:lineRule="auto"/>
        <w:ind w:firstLine="567"/>
        <w:jc w:val="both"/>
      </w:pPr>
      <w:r w:rsidRPr="00805295">
        <w:t xml:space="preserve">на заседании </w:t>
      </w:r>
      <w:r w:rsidRPr="00805295">
        <w:rPr>
          <w:rFonts w:eastAsia="Calibri"/>
          <w:lang w:eastAsia="en-US"/>
        </w:rPr>
        <w:t xml:space="preserve">ЦК преподавателей </w:t>
      </w:r>
      <w:r>
        <w:rPr>
          <w:rFonts w:eastAsia="Calibri"/>
          <w:lang w:eastAsia="en-US"/>
        </w:rPr>
        <w:t>укрупненной</w:t>
      </w:r>
    </w:p>
    <w:p w:rsidR="004634D6" w:rsidRPr="00805295" w:rsidRDefault="004634D6" w:rsidP="004634D6">
      <w:pPr>
        <w:spacing w:line="360" w:lineRule="auto"/>
        <w:ind w:firstLine="567"/>
        <w:jc w:val="both"/>
      </w:pPr>
      <w:r>
        <w:t>группы 38.00.00 Экономика и управление</w:t>
      </w:r>
      <w:r w:rsidRPr="00805295">
        <w:t xml:space="preserve"> </w:t>
      </w:r>
    </w:p>
    <w:p w:rsidR="004634D6" w:rsidRPr="00805295" w:rsidRDefault="004634D6" w:rsidP="004634D6">
      <w:pPr>
        <w:spacing w:line="360" w:lineRule="auto"/>
        <w:ind w:firstLine="567"/>
      </w:pPr>
      <w:r w:rsidRPr="00805295">
        <w:t>Протокол № ____ от __________________ 202</w:t>
      </w:r>
      <w:r>
        <w:t>2</w:t>
      </w:r>
      <w:r w:rsidRPr="00805295">
        <w:t xml:space="preserve"> г.</w:t>
      </w:r>
    </w:p>
    <w:p w:rsidR="004634D6" w:rsidRPr="00805295" w:rsidRDefault="004634D6" w:rsidP="004634D6">
      <w:pPr>
        <w:spacing w:line="360" w:lineRule="auto"/>
        <w:ind w:firstLine="567"/>
      </w:pPr>
      <w:r w:rsidRPr="00805295">
        <w:t xml:space="preserve">Председатель _____________ / </w:t>
      </w:r>
      <w:r>
        <w:t>В.Н. Попова</w:t>
      </w:r>
      <w:r w:rsidRPr="00805295">
        <w:t xml:space="preserve"> /</w:t>
      </w:r>
    </w:p>
    <w:p w:rsidR="00AA481A" w:rsidRDefault="00AA481A" w:rsidP="00AA481A">
      <w:pPr>
        <w:spacing w:line="360" w:lineRule="auto"/>
        <w:jc w:val="center"/>
        <w:rPr>
          <w:b/>
        </w:rPr>
      </w:pPr>
    </w:p>
    <w:p w:rsidR="00AA481A" w:rsidRDefault="00AA481A" w:rsidP="00AA481A">
      <w:pPr>
        <w:spacing w:line="360" w:lineRule="auto"/>
        <w:jc w:val="center"/>
        <w:rPr>
          <w:b/>
        </w:rPr>
      </w:pPr>
    </w:p>
    <w:p w:rsidR="00AA481A" w:rsidRDefault="00AA481A" w:rsidP="00AA481A">
      <w:pPr>
        <w:spacing w:line="360" w:lineRule="auto"/>
        <w:jc w:val="center"/>
        <w:rPr>
          <w:b/>
        </w:rPr>
      </w:pPr>
    </w:p>
    <w:p w:rsidR="00AA481A" w:rsidRDefault="00AA481A" w:rsidP="004634D6">
      <w:pPr>
        <w:spacing w:line="360" w:lineRule="auto"/>
        <w:ind w:firstLine="567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 xml:space="preserve">АВТОР: </w:t>
      </w:r>
      <w:r w:rsidR="000B7058">
        <w:rPr>
          <w:sz w:val="28"/>
          <w:szCs w:val="28"/>
        </w:rPr>
        <w:t>Рудковский А.А.</w:t>
      </w:r>
      <w:r w:rsidR="00271FC2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>КГБПОУ  «ККРИТ»</w:t>
      </w:r>
    </w:p>
    <w:p w:rsidR="00AA481A" w:rsidRDefault="00AA481A" w:rsidP="00AA481A">
      <w:pPr>
        <w:spacing w:line="360" w:lineRule="auto"/>
        <w:rPr>
          <w:sz w:val="28"/>
          <w:szCs w:val="28"/>
        </w:rPr>
      </w:pPr>
    </w:p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2E15" w:rsidRPr="001F4037" w:rsidRDefault="00AA2E15" w:rsidP="00AA2E15">
      <w:pPr>
        <w:ind w:left="567"/>
      </w:pPr>
      <w:r w:rsidRPr="001F4037">
        <w:t>ПРОВЕРЕНО</w:t>
      </w:r>
    </w:p>
    <w:p w:rsidR="00AA2E15" w:rsidRPr="001F4037" w:rsidRDefault="00AA2E15" w:rsidP="00AA2E15">
      <w:pPr>
        <w:ind w:left="567"/>
      </w:pPr>
      <w:r w:rsidRPr="001F4037">
        <w:t>Методист</w:t>
      </w:r>
    </w:p>
    <w:p w:rsidR="00AA2E15" w:rsidRPr="001F4037" w:rsidRDefault="00AA2E15" w:rsidP="00AA2E15">
      <w:pPr>
        <w:ind w:left="567"/>
      </w:pPr>
      <w:r w:rsidRPr="001F4037">
        <w:t>______________Е.И. Макарова</w:t>
      </w:r>
    </w:p>
    <w:p w:rsidR="00AA2E15" w:rsidRPr="001F4037" w:rsidRDefault="00AA2E15" w:rsidP="00AA2E15">
      <w:pPr>
        <w:pStyle w:val="Standard"/>
        <w:spacing w:line="360" w:lineRule="auto"/>
        <w:ind w:left="567"/>
        <w:rPr>
          <w:b/>
        </w:rPr>
      </w:pPr>
      <w:r w:rsidRPr="001F4037">
        <w:t>«___»</w:t>
      </w:r>
      <w:r>
        <w:t>________________ 20</w:t>
      </w:r>
      <w:r w:rsidRPr="00AA2E15">
        <w:t>2</w:t>
      </w:r>
      <w:r w:rsidR="000D7AB5">
        <w:t>2</w:t>
      </w:r>
      <w:r w:rsidRPr="001F4037">
        <w:t>г</w:t>
      </w:r>
    </w:p>
    <w:p w:rsidR="00AA481A" w:rsidRDefault="00AA481A" w:rsidP="00AA48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AA481A" w:rsidRDefault="00AA481A" w:rsidP="00AA4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A481A" w:rsidTr="00AA481A">
        <w:tc>
          <w:tcPr>
            <w:tcW w:w="7668" w:type="dxa"/>
          </w:tcPr>
          <w:p w:rsidR="00AA481A" w:rsidRDefault="00AA481A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A481A" w:rsidRDefault="00AA48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A481A" w:rsidTr="00AA481A">
        <w:tc>
          <w:tcPr>
            <w:tcW w:w="7668" w:type="dxa"/>
          </w:tcPr>
          <w:p w:rsidR="00AA481A" w:rsidRDefault="00AA481A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 ПРОГРАММЫ УЧЕБНОЙ ДИСЦИПЛИНЫ.</w:t>
            </w:r>
          </w:p>
          <w:p w:rsidR="00AA481A" w:rsidRDefault="00AA481A">
            <w:pPr>
              <w:spacing w:line="276" w:lineRule="auto"/>
            </w:pPr>
          </w:p>
        </w:tc>
        <w:tc>
          <w:tcPr>
            <w:tcW w:w="1903" w:type="dxa"/>
            <w:hideMark/>
          </w:tcPr>
          <w:p w:rsidR="00AA481A" w:rsidRDefault="00AA48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A481A" w:rsidTr="00AA481A">
        <w:tc>
          <w:tcPr>
            <w:tcW w:w="7668" w:type="dxa"/>
          </w:tcPr>
          <w:p w:rsidR="00AA481A" w:rsidRDefault="00AA481A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AA481A" w:rsidRDefault="00AA481A">
            <w:pPr>
              <w:pStyle w:val="1"/>
              <w:spacing w:line="276" w:lineRule="auto"/>
              <w:jc w:val="both"/>
              <w:rPr>
                <w:b/>
                <w:caps/>
              </w:rPr>
            </w:pPr>
          </w:p>
          <w:p w:rsidR="00AA481A" w:rsidRDefault="00AA481A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A481A" w:rsidRDefault="00AA481A">
            <w:pPr>
              <w:spacing w:line="276" w:lineRule="auto"/>
              <w:jc w:val="center"/>
              <w:rPr>
                <w:b/>
                <w:sz w:val="28"/>
                <w:szCs w:val="28"/>
                <w:highlight w:val="cyan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AA481A" w:rsidTr="00AA481A">
        <w:trPr>
          <w:trHeight w:val="670"/>
        </w:trPr>
        <w:tc>
          <w:tcPr>
            <w:tcW w:w="7668" w:type="dxa"/>
          </w:tcPr>
          <w:p w:rsidR="00AA481A" w:rsidRDefault="00AA481A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дисциплины</w:t>
            </w:r>
          </w:p>
          <w:p w:rsidR="00AA481A" w:rsidRDefault="00AA481A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A481A" w:rsidRDefault="00AA48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AA481A" w:rsidTr="00AA481A">
        <w:tc>
          <w:tcPr>
            <w:tcW w:w="7668" w:type="dxa"/>
          </w:tcPr>
          <w:p w:rsidR="00AA481A" w:rsidRDefault="00AA481A">
            <w:pPr>
              <w:pStyle w:val="1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дисциплины</w:t>
            </w:r>
          </w:p>
          <w:p w:rsidR="00AA481A" w:rsidRDefault="00AA481A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A481A" w:rsidRDefault="00AA48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</w:tbl>
    <w:p w:rsidR="00AA481A" w:rsidRDefault="00AA481A" w:rsidP="00AA4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cyan"/>
        </w:rPr>
      </w:pPr>
    </w:p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Default="00AA481A" w:rsidP="00AA481A"/>
    <w:p w:rsidR="00AA481A" w:rsidRPr="00271FC2" w:rsidRDefault="00AA481A" w:rsidP="00271FC2">
      <w:pPr>
        <w:pStyle w:val="1"/>
        <w:numPr>
          <w:ilvl w:val="0"/>
          <w:numId w:val="4"/>
        </w:numPr>
        <w:ind w:left="0"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ПАСПОРТ РАБОЧЕЙ ПРОГРАММЫ УЧЕБНОЙ ДИСЦИпЛиНЫ «</w:t>
      </w:r>
      <w:r>
        <w:rPr>
          <w:b/>
          <w:sz w:val="28"/>
          <w:szCs w:val="28"/>
        </w:rPr>
        <w:t>Правов</w:t>
      </w:r>
      <w:r w:rsidR="005B5426">
        <w:rPr>
          <w:b/>
          <w:sz w:val="28"/>
          <w:szCs w:val="28"/>
        </w:rPr>
        <w:t>ое обеспечение</w:t>
      </w:r>
      <w:r>
        <w:rPr>
          <w:b/>
          <w:sz w:val="28"/>
          <w:szCs w:val="28"/>
        </w:rPr>
        <w:t xml:space="preserve"> профессиональной деятельности</w:t>
      </w:r>
      <w:r>
        <w:rPr>
          <w:b/>
          <w:caps/>
          <w:sz w:val="28"/>
          <w:szCs w:val="28"/>
        </w:rPr>
        <w:t>»</w:t>
      </w:r>
    </w:p>
    <w:p w:rsidR="00AA481A" w:rsidRDefault="00AA481A" w:rsidP="00AA481A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AA481A" w:rsidRDefault="00AA481A" w:rsidP="00FD2B17">
      <w:pPr>
        <w:numPr>
          <w:ilvl w:val="1"/>
          <w:numId w:val="4"/>
        </w:numPr>
        <w:autoSpaceDE w:val="0"/>
        <w:autoSpaceDN w:val="0"/>
        <w:adjustRightInd w:val="0"/>
        <w:ind w:left="709" w:firstLine="0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Область применения программы</w:t>
      </w:r>
    </w:p>
    <w:p w:rsidR="00AA481A" w:rsidRDefault="00AA481A" w:rsidP="00AA481A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:rsidR="00AA481A" w:rsidRDefault="00271FC2" w:rsidP="00271FC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481A">
        <w:rPr>
          <w:sz w:val="28"/>
          <w:szCs w:val="28"/>
        </w:rPr>
        <w:t>Программа учебной дисциплины является обязательной частью основной образовательной программы в соответствии с ФГОС СПО по специальности</w:t>
      </w:r>
      <w:r w:rsidR="00745CCF">
        <w:rPr>
          <w:sz w:val="28"/>
          <w:szCs w:val="28"/>
        </w:rPr>
        <w:t xml:space="preserve"> 38.02.07 Банковское дело</w:t>
      </w:r>
      <w:r w:rsidR="00AA481A">
        <w:rPr>
          <w:sz w:val="28"/>
          <w:szCs w:val="28"/>
        </w:rPr>
        <w:t>.</w:t>
      </w:r>
    </w:p>
    <w:p w:rsidR="00AA481A" w:rsidRDefault="00AA481A" w:rsidP="00444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481A" w:rsidRDefault="00AA481A" w:rsidP="00FD2B17">
      <w:pPr>
        <w:pStyle w:val="31"/>
        <w:tabs>
          <w:tab w:val="left" w:pos="1440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Место дисциплины в структуре основной образовательной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подготовки специалистов среднего звена:</w:t>
      </w:r>
    </w:p>
    <w:p w:rsidR="00AA481A" w:rsidRDefault="00AA481A" w:rsidP="00AA481A">
      <w:pPr>
        <w:jc w:val="both"/>
        <w:rPr>
          <w:sz w:val="22"/>
          <w:szCs w:val="22"/>
        </w:rPr>
      </w:pPr>
    </w:p>
    <w:p w:rsidR="00AA481A" w:rsidRDefault="00AA481A" w:rsidP="00AA481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Учебная дисциплина «Правов</w:t>
      </w:r>
      <w:r w:rsidR="003B717B">
        <w:rPr>
          <w:sz w:val="28"/>
          <w:szCs w:val="28"/>
        </w:rPr>
        <w:t>ое обеспечение</w:t>
      </w:r>
      <w:r>
        <w:rPr>
          <w:sz w:val="28"/>
          <w:szCs w:val="28"/>
        </w:rPr>
        <w:t xml:space="preserve"> профессиональной деятельности» отн</w:t>
      </w:r>
      <w:r w:rsidR="00271FC2">
        <w:rPr>
          <w:sz w:val="28"/>
          <w:szCs w:val="28"/>
        </w:rPr>
        <w:t xml:space="preserve">осится к общепрофессиональному </w:t>
      </w:r>
      <w:r>
        <w:rPr>
          <w:sz w:val="28"/>
          <w:szCs w:val="28"/>
        </w:rPr>
        <w:t xml:space="preserve">учебному циклу основной образовательной программы подготовки специалистов среднего звена по специальности </w:t>
      </w:r>
      <w:r w:rsidR="0043640F">
        <w:rPr>
          <w:sz w:val="28"/>
          <w:szCs w:val="28"/>
        </w:rPr>
        <w:t>38</w:t>
      </w:r>
      <w:r>
        <w:rPr>
          <w:color w:val="000000"/>
          <w:sz w:val="28"/>
          <w:szCs w:val="28"/>
        </w:rPr>
        <w:t>.02.</w:t>
      </w:r>
      <w:r w:rsidR="0043640F">
        <w:rPr>
          <w:color w:val="000000"/>
          <w:sz w:val="28"/>
          <w:szCs w:val="28"/>
        </w:rPr>
        <w:t>07</w:t>
      </w:r>
      <w:r>
        <w:rPr>
          <w:sz w:val="28"/>
          <w:szCs w:val="28"/>
        </w:rPr>
        <w:t>.</w:t>
      </w:r>
    </w:p>
    <w:p w:rsidR="00AA481A" w:rsidRDefault="00AA481A" w:rsidP="00AA48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«Правов</w:t>
      </w:r>
      <w:r w:rsidR="003B717B">
        <w:rPr>
          <w:sz w:val="28"/>
          <w:szCs w:val="28"/>
        </w:rPr>
        <w:t>ое обеспечение</w:t>
      </w:r>
      <w:r>
        <w:rPr>
          <w:sz w:val="28"/>
          <w:szCs w:val="28"/>
        </w:rPr>
        <w:t xml:space="preserve"> профессиональной деятельности» наряду с учебными дисциплинами общепрофессионального цикла обеспечивает формирование общих</w:t>
      </w:r>
      <w:r w:rsidR="0043640F">
        <w:rPr>
          <w:sz w:val="28"/>
          <w:szCs w:val="28"/>
        </w:rPr>
        <w:t xml:space="preserve"> и профессиональных</w:t>
      </w:r>
      <w:r>
        <w:rPr>
          <w:sz w:val="28"/>
          <w:szCs w:val="28"/>
        </w:rPr>
        <w:t xml:space="preserve"> компетенций для дальнейшего осв</w:t>
      </w:r>
      <w:r w:rsidR="00271FC2">
        <w:rPr>
          <w:sz w:val="28"/>
          <w:szCs w:val="28"/>
        </w:rPr>
        <w:t xml:space="preserve">оения профессиональных модулей </w:t>
      </w:r>
      <w:r>
        <w:rPr>
          <w:sz w:val="28"/>
          <w:szCs w:val="28"/>
        </w:rPr>
        <w:t>программы подготовки специалиста среднего звена.</w:t>
      </w:r>
    </w:p>
    <w:p w:rsidR="00AA481A" w:rsidRDefault="00AA481A" w:rsidP="00AA481A">
      <w:pPr>
        <w:autoSpaceDE w:val="0"/>
        <w:autoSpaceDN w:val="0"/>
        <w:adjustRightInd w:val="0"/>
        <w:ind w:left="1364"/>
        <w:rPr>
          <w:rFonts w:ascii="TimesNewRomanPS-BoldMT" w:eastAsia="Calibri" w:hAnsi="TimesNewRomanPS-BoldMT" w:cs="TimesNewRomanPS-BoldMT"/>
          <w:b/>
          <w:bCs/>
          <w:highlight w:val="cyan"/>
        </w:rPr>
      </w:pPr>
    </w:p>
    <w:p w:rsidR="00AA481A" w:rsidRDefault="00AA481A" w:rsidP="00FD2B17">
      <w:pPr>
        <w:pStyle w:val="af2"/>
        <w:numPr>
          <w:ilvl w:val="1"/>
          <w:numId w:val="6"/>
        </w:numPr>
        <w:autoSpaceDE w:val="0"/>
        <w:autoSpaceDN w:val="0"/>
        <w:adjustRightInd w:val="0"/>
        <w:ind w:left="142" w:firstLine="567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Цели и задачи дисциплины – требования к результатам освоения дисциплины:</w:t>
      </w:r>
    </w:p>
    <w:p w:rsidR="00AA481A" w:rsidRDefault="00AA481A" w:rsidP="00AA481A">
      <w:pPr>
        <w:autoSpaceDE w:val="0"/>
        <w:autoSpaceDN w:val="0"/>
        <w:adjustRightInd w:val="0"/>
        <w:ind w:left="1364"/>
        <w:jc w:val="both"/>
        <w:rPr>
          <w:rFonts w:ascii="TimesNewRomanPS-BoldMT" w:eastAsia="Calibri" w:hAnsi="TimesNewRomanPS-BoldMT" w:cs="TimesNewRomanPS-BoldMT"/>
          <w:b/>
          <w:bCs/>
        </w:rPr>
      </w:pPr>
    </w:p>
    <w:p w:rsidR="00324F63" w:rsidRDefault="00324F63" w:rsidP="00324F63">
      <w:pPr>
        <w:pStyle w:val="52"/>
        <w:shd w:val="clear" w:color="auto" w:fill="auto"/>
        <w:tabs>
          <w:tab w:val="left" w:pos="284"/>
        </w:tabs>
        <w:spacing w:line="240" w:lineRule="auto"/>
        <w:ind w:firstLine="851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В результате изучения дисциплины обучающийся должен</w:t>
      </w:r>
    </w:p>
    <w:p w:rsidR="00324F63" w:rsidRDefault="00324F63" w:rsidP="00324F6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знать:</w:t>
      </w:r>
    </w:p>
    <w:p w:rsidR="004C7078" w:rsidRPr="009F21AD" w:rsidRDefault="004C7078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 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</w:t>
      </w:r>
      <w:r w:rsidR="004C7078" w:rsidRPr="009F21AD">
        <w:rPr>
          <w:color w:val="333333"/>
          <w:sz w:val="28"/>
          <w:szCs w:val="28"/>
          <w:shd w:val="clear" w:color="auto" w:fill="FFFFFF"/>
        </w:rPr>
        <w:t xml:space="preserve"> нормы международного права, определяющие правила проведения международных расчетов; 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</w:t>
      </w:r>
      <w:r w:rsidR="004C7078" w:rsidRPr="009F21AD">
        <w:rPr>
          <w:color w:val="333333"/>
          <w:sz w:val="28"/>
          <w:szCs w:val="28"/>
          <w:shd w:val="clear" w:color="auto" w:fill="FFFFFF"/>
        </w:rPr>
        <w:t xml:space="preserve">содержание и порядок формирования юридических дел клиентов; 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</w:t>
      </w:r>
      <w:r w:rsidR="004C7078" w:rsidRPr="009F21AD">
        <w:rPr>
          <w:color w:val="333333"/>
          <w:sz w:val="28"/>
          <w:szCs w:val="28"/>
          <w:shd w:val="clear" w:color="auto" w:fill="FFFFFF"/>
        </w:rPr>
        <w:t>порядок открытия и закрытия лицевых счетов клиентов в валюте Российской Федерации и иностранной валюте;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</w:t>
      </w:r>
      <w:r w:rsidR="004C7078" w:rsidRPr="009F21AD">
        <w:rPr>
          <w:color w:val="333333"/>
          <w:sz w:val="28"/>
          <w:szCs w:val="28"/>
          <w:shd w:val="clear" w:color="auto" w:fill="FFFFFF"/>
        </w:rPr>
        <w:t>правила совершения операций по расчетным счетам, очередность списания денежных средств;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</w:t>
      </w:r>
      <w:r w:rsidR="004C7078" w:rsidRPr="009F21AD">
        <w:rPr>
          <w:color w:val="333333"/>
          <w:sz w:val="28"/>
          <w:szCs w:val="28"/>
          <w:shd w:val="clear" w:color="auto" w:fill="FFFFFF"/>
        </w:rPr>
        <w:t xml:space="preserve"> порядок оформления, представления, отзыва и возврата расчетных документов; 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</w:t>
      </w:r>
      <w:r w:rsidR="004C7078" w:rsidRPr="009F21AD">
        <w:rPr>
          <w:color w:val="333333"/>
          <w:sz w:val="28"/>
          <w:szCs w:val="28"/>
          <w:shd w:val="clear" w:color="auto" w:fill="FFFFFF"/>
        </w:rPr>
        <w:t xml:space="preserve"> порядок лимитирования остатков денежной наличности в кассах клиентов;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</w:t>
      </w:r>
      <w:r w:rsidR="004C7078" w:rsidRPr="009F21AD">
        <w:rPr>
          <w:color w:val="333333"/>
          <w:sz w:val="28"/>
          <w:szCs w:val="28"/>
          <w:shd w:val="clear" w:color="auto" w:fill="FFFFFF"/>
        </w:rPr>
        <w:t>формы расчетов и технологии совершения расчетных операций;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lastRenderedPageBreak/>
        <w:t>-</w:t>
      </w:r>
      <w:r w:rsidR="004C7078" w:rsidRPr="009F21AD">
        <w:rPr>
          <w:color w:val="333333"/>
          <w:sz w:val="28"/>
          <w:szCs w:val="28"/>
          <w:shd w:val="clear" w:color="auto" w:fill="FFFFFF"/>
        </w:rPr>
        <w:t xml:space="preserve"> содержание и порядок заполнения расчетных документов;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</w:t>
      </w:r>
      <w:r w:rsidR="004C7078" w:rsidRPr="009F21AD">
        <w:rPr>
          <w:color w:val="333333"/>
          <w:sz w:val="28"/>
          <w:szCs w:val="28"/>
          <w:shd w:val="clear" w:color="auto" w:fill="FFFFFF"/>
        </w:rPr>
        <w:t xml:space="preserve"> порядок и особенности проведения операций по счетам бюджетов различных уровней;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</w:t>
      </w:r>
      <w:r w:rsidR="004C7078" w:rsidRPr="009F21AD">
        <w:rPr>
          <w:color w:val="333333"/>
          <w:sz w:val="28"/>
          <w:szCs w:val="28"/>
          <w:shd w:val="clear" w:color="auto" w:fill="FFFFFF"/>
        </w:rPr>
        <w:t xml:space="preserve"> системы межбанковских расчетов;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</w:t>
      </w:r>
      <w:r w:rsidR="004C7078" w:rsidRPr="009F21AD">
        <w:rPr>
          <w:color w:val="333333"/>
          <w:sz w:val="28"/>
          <w:szCs w:val="28"/>
          <w:shd w:val="clear" w:color="auto" w:fill="FFFFFF"/>
        </w:rPr>
        <w:t xml:space="preserve"> порядок проведения и учет расчетов по корреспондентским счетам, открываемым в подразделениях Банка России; 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</w:t>
      </w:r>
      <w:r w:rsidR="004C7078" w:rsidRPr="009F21AD">
        <w:rPr>
          <w:color w:val="333333"/>
          <w:sz w:val="28"/>
          <w:szCs w:val="28"/>
          <w:shd w:val="clear" w:color="auto" w:fill="FFFFFF"/>
        </w:rPr>
        <w:t xml:space="preserve">порядок проведения и учет расчетов между кредитными организациями через корреспондентские счета (ЛОРО и НОСТРО); 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</w:t>
      </w:r>
      <w:r w:rsidR="004C7078" w:rsidRPr="009F21AD">
        <w:rPr>
          <w:color w:val="333333"/>
          <w:sz w:val="28"/>
          <w:szCs w:val="28"/>
          <w:shd w:val="clear" w:color="auto" w:fill="FFFFFF"/>
        </w:rPr>
        <w:t>порядок проведения и учет расчетных операций между филиалами внутри одной кредитной организации;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</w:t>
      </w:r>
      <w:r w:rsidR="004C7078" w:rsidRPr="009F21AD">
        <w:rPr>
          <w:color w:val="333333"/>
          <w:sz w:val="28"/>
          <w:szCs w:val="28"/>
          <w:shd w:val="clear" w:color="auto" w:fill="FFFFFF"/>
        </w:rPr>
        <w:t xml:space="preserve"> формы международных расчетов: аккредитивы, инкассо, переводы, чеки; 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</w:t>
      </w:r>
      <w:r w:rsidR="004C7078" w:rsidRPr="009F21AD">
        <w:rPr>
          <w:color w:val="333333"/>
          <w:sz w:val="28"/>
          <w:szCs w:val="28"/>
          <w:shd w:val="clear" w:color="auto" w:fill="FFFFFF"/>
        </w:rPr>
        <w:t>виды платежных документов, порядок проверки их соответствия условиям и формам расчетов;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</w:t>
      </w:r>
      <w:r w:rsidR="004C7078" w:rsidRPr="009F21AD">
        <w:rPr>
          <w:color w:val="333333"/>
          <w:sz w:val="28"/>
          <w:szCs w:val="28"/>
          <w:shd w:val="clear" w:color="auto" w:fill="FFFFFF"/>
        </w:rPr>
        <w:t xml:space="preserve"> порядок проведения и отражение в учете операций международных расчетов с использованием различных форм; 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</w:t>
      </w:r>
      <w:r w:rsidR="004C7078" w:rsidRPr="009F21AD">
        <w:rPr>
          <w:color w:val="333333"/>
          <w:sz w:val="28"/>
          <w:szCs w:val="28"/>
          <w:shd w:val="clear" w:color="auto" w:fill="FFFFFF"/>
        </w:rPr>
        <w:t xml:space="preserve">порядок и отражение в учете переоценки средств в иностранной валюте; 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</w:t>
      </w:r>
      <w:r w:rsidR="004C7078" w:rsidRPr="009F21AD">
        <w:rPr>
          <w:color w:val="333333"/>
          <w:sz w:val="28"/>
          <w:szCs w:val="28"/>
          <w:shd w:val="clear" w:color="auto" w:fill="FFFFFF"/>
        </w:rPr>
        <w:t xml:space="preserve">порядок расчета размеров открытых валютных позиций; 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</w:t>
      </w:r>
      <w:r w:rsidR="004C7078" w:rsidRPr="009F21AD">
        <w:rPr>
          <w:color w:val="333333"/>
          <w:sz w:val="28"/>
          <w:szCs w:val="28"/>
          <w:shd w:val="clear" w:color="auto" w:fill="FFFFFF"/>
        </w:rPr>
        <w:t>порядок выполнения уполномоченным банком функций агента валютного контроля;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</w:t>
      </w:r>
      <w:r w:rsidR="004C7078" w:rsidRPr="009F21AD">
        <w:rPr>
          <w:color w:val="333333"/>
          <w:sz w:val="28"/>
          <w:szCs w:val="28"/>
          <w:shd w:val="clear" w:color="auto" w:fill="FFFFFF"/>
        </w:rPr>
        <w:t xml:space="preserve"> меры, направленные на предотвращение использования транснациональных операций для преступных целей; 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</w:t>
      </w:r>
      <w:r w:rsidR="004C7078" w:rsidRPr="009F21AD">
        <w:rPr>
          <w:color w:val="333333"/>
          <w:sz w:val="28"/>
          <w:szCs w:val="28"/>
          <w:shd w:val="clear" w:color="auto" w:fill="FFFFFF"/>
        </w:rPr>
        <w:t xml:space="preserve"> виды платежных карт и операции, проводимые с их использованием;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</w:t>
      </w:r>
      <w:r w:rsidR="004C7078" w:rsidRPr="009F21AD">
        <w:rPr>
          <w:color w:val="333333"/>
          <w:sz w:val="28"/>
          <w:szCs w:val="28"/>
          <w:shd w:val="clear" w:color="auto" w:fill="FFFFFF"/>
        </w:rPr>
        <w:t xml:space="preserve"> условия и порядок выдачи платежных карт; </w:t>
      </w:r>
    </w:p>
    <w:p w:rsidR="003C43C2" w:rsidRPr="009F21AD" w:rsidRDefault="003C43C2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</w:t>
      </w:r>
      <w:r w:rsidR="004C7078" w:rsidRPr="009F21AD">
        <w:rPr>
          <w:color w:val="333333"/>
          <w:sz w:val="28"/>
          <w:szCs w:val="28"/>
          <w:shd w:val="clear" w:color="auto" w:fill="FFFFFF"/>
        </w:rPr>
        <w:t xml:space="preserve"> типичные нарушения при совершении расчетных операций по счетам клиентов, межбанковских расчетов, операций с платежными картами.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нормативные правовые акты, регулирующие осуществление кредитных операций и обеспечение кредитных обязательств;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законодательство Российской Федерации о противодействии легализации (отмыванию) доходов, полученных преступным путем, и финансированию терроризма;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 законодательство Российской Федерации о персональных данных;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нормативные документы Банка России об идентификации клиентов и внутреннем контроле (аудите);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рекомендации Ассоциации региональных банков России по вопросам определения кредитоспособности заемщиков;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порядок взаимодействия с бюро кредитных историй;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законодательство Российской Федерации о защите прав потребителей, в том числе потребителей финансовых услуг;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 законодательство Российской Федерации о залогах и поручительстве;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 гражданское законодательство Российской Федерации об ответственности за неисполнение условий договора;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 законодательство Российской Федерации об ипотеке;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lastRenderedPageBreak/>
        <w:t xml:space="preserve">- законодательство Российской Федерации о государственной регистрации прав на недвижимое имущество и сделок с ним;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нормативные документы Банка России о порядке формирования кредитными организациями резервов на возможные потери;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способы и порядок предоставления и погашения различных видов кредитов;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способы обеспечения возвратности кредита, виды залога;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методы оценки залоговой стоимости, ликвидности предмета залога;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требования, предъявляемые банком к потенциальному заемщику;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состав и содержание основных источников информации о клиенте;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методы оценки платежеспособности физического лица, системы кредитного скоринга;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андеррайтинга кредитных заявок клиентов;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методы андеррайтинга предмета ипотеки;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методы определения класса кредитоспособности юридического лица;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содержание кредитного договора, порядок его заключения, изменения условий и расторжения;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 состав кредитного дела и порядок его ведения;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способы и порядок начисления и погашения процентов по кредитам;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порядок осуществления контроля своевременности и полноты поступления платежей по кредиту и учета просроченных платежей;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 критерии определения проблемного кредита;</w:t>
      </w:r>
    </w:p>
    <w:p w:rsidR="003457C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типовые причины неисполнения условий кредитного договора и способы погашения просроченной задолженности;  </w:t>
      </w:r>
    </w:p>
    <w:p w:rsidR="003457C4" w:rsidRPr="009F21AD" w:rsidRDefault="003457C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</w:t>
      </w:r>
      <w:r w:rsidR="00E33174" w:rsidRPr="009F21AD">
        <w:rPr>
          <w:color w:val="333333"/>
          <w:sz w:val="28"/>
          <w:szCs w:val="28"/>
          <w:shd w:val="clear" w:color="auto" w:fill="FFFFFF"/>
        </w:rPr>
        <w:t xml:space="preserve">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кредитам; </w:t>
      </w:r>
    </w:p>
    <w:p w:rsidR="003457C4" w:rsidRPr="009F21AD" w:rsidRDefault="003457C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</w:t>
      </w:r>
      <w:r w:rsidR="00E33174" w:rsidRPr="009F21AD">
        <w:rPr>
          <w:color w:val="333333"/>
          <w:sz w:val="28"/>
          <w:szCs w:val="28"/>
          <w:shd w:val="clear" w:color="auto" w:fill="FFFFFF"/>
        </w:rPr>
        <w:t xml:space="preserve">порядок оформления и учета межбанковских кредитов; </w:t>
      </w:r>
    </w:p>
    <w:p w:rsidR="003457C4" w:rsidRPr="009F21AD" w:rsidRDefault="003457C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 xml:space="preserve">- </w:t>
      </w:r>
      <w:r w:rsidR="00E33174" w:rsidRPr="009F21AD">
        <w:rPr>
          <w:color w:val="333333"/>
          <w:sz w:val="28"/>
          <w:szCs w:val="28"/>
          <w:shd w:val="clear" w:color="auto" w:fill="FFFFFF"/>
        </w:rPr>
        <w:t>особенности делопроизводства и документооборот на межбанковском рынке;</w:t>
      </w:r>
    </w:p>
    <w:p w:rsidR="003457C4" w:rsidRPr="009F21AD" w:rsidRDefault="003457C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</w:t>
      </w:r>
      <w:r w:rsidR="00E33174" w:rsidRPr="009F21AD">
        <w:rPr>
          <w:color w:val="333333"/>
          <w:sz w:val="28"/>
          <w:szCs w:val="28"/>
          <w:shd w:val="clear" w:color="auto" w:fill="FFFFFF"/>
        </w:rPr>
        <w:t xml:space="preserve"> основные условия получения и погашения кредитов, предоставляемых Банком России;</w:t>
      </w:r>
    </w:p>
    <w:p w:rsidR="003457C4" w:rsidRPr="009F21AD" w:rsidRDefault="003457C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</w:t>
      </w:r>
      <w:r w:rsidR="00E33174" w:rsidRPr="009F21AD">
        <w:rPr>
          <w:color w:val="333333"/>
          <w:sz w:val="28"/>
          <w:szCs w:val="28"/>
          <w:shd w:val="clear" w:color="auto" w:fill="FFFFFF"/>
        </w:rPr>
        <w:t xml:space="preserve"> порядок оценки кредитного риска и определения суммы создаваемого резерва по выданному кредиту;</w:t>
      </w:r>
    </w:p>
    <w:p w:rsidR="003457C4" w:rsidRPr="009F21AD" w:rsidRDefault="003457C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</w:t>
      </w:r>
      <w:r w:rsidR="00E33174" w:rsidRPr="009F21AD">
        <w:rPr>
          <w:color w:val="333333"/>
          <w:sz w:val="28"/>
          <w:szCs w:val="28"/>
          <w:shd w:val="clear" w:color="auto" w:fill="FFFFFF"/>
        </w:rPr>
        <w:t xml:space="preserve"> порядок и отражение в учете формирования и регулирования резервов на возможные потери по кредитам;</w:t>
      </w:r>
    </w:p>
    <w:p w:rsidR="003457C4" w:rsidRPr="009F21AD" w:rsidRDefault="003457C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-</w:t>
      </w:r>
      <w:r w:rsidR="00E33174" w:rsidRPr="009F21AD">
        <w:rPr>
          <w:color w:val="333333"/>
          <w:sz w:val="28"/>
          <w:szCs w:val="28"/>
          <w:shd w:val="clear" w:color="auto" w:fill="FFFFFF"/>
        </w:rPr>
        <w:t xml:space="preserve"> порядок и отражение в учете списания нереальных для взыскания кредитов; </w:t>
      </w:r>
    </w:p>
    <w:p w:rsidR="00E33174" w:rsidRPr="009F21AD" w:rsidRDefault="00E33174" w:rsidP="00324F63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9F21AD">
        <w:rPr>
          <w:color w:val="333333"/>
          <w:sz w:val="28"/>
          <w:szCs w:val="28"/>
          <w:shd w:val="clear" w:color="auto" w:fill="FFFFFF"/>
        </w:rPr>
        <w:t>типичные нарушения при осуществлении кредитных операций.   </w:t>
      </w:r>
    </w:p>
    <w:p w:rsidR="00324F63" w:rsidRPr="009F21AD" w:rsidRDefault="004C7078" w:rsidP="009F21AD">
      <w:pPr>
        <w:ind w:firstLine="851"/>
        <w:jc w:val="both"/>
        <w:rPr>
          <w:sz w:val="28"/>
          <w:szCs w:val="28"/>
        </w:rPr>
      </w:pPr>
      <w:r w:rsidRPr="009F21AD">
        <w:rPr>
          <w:color w:val="333333"/>
          <w:sz w:val="28"/>
          <w:szCs w:val="28"/>
          <w:shd w:val="clear" w:color="auto" w:fill="FFFFFF"/>
        </w:rPr>
        <w:t> </w:t>
      </w:r>
    </w:p>
    <w:p w:rsidR="00AA481A" w:rsidRDefault="00AA481A" w:rsidP="00C53FB4">
      <w:pPr>
        <w:tabs>
          <w:tab w:val="left" w:pos="1134"/>
          <w:tab w:val="left" w:pos="3402"/>
        </w:tabs>
        <w:autoSpaceDE w:val="0"/>
        <w:autoSpaceDN w:val="0"/>
        <w:adjustRightInd w:val="0"/>
        <w:ind w:firstLine="851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«Правовые основы профессиональной деятельности»</w:t>
      </w:r>
      <w:r>
        <w:rPr>
          <w:rFonts w:ascii="TimesNewRomanPSMT" w:eastAsia="Calibri" w:hAnsi="TimesNewRomanPSMT" w:cs="TimesNewRomanPSMT"/>
          <w:sz w:val="28"/>
          <w:szCs w:val="28"/>
        </w:rPr>
        <w:t>, обучающийся должен уметь:</w:t>
      </w:r>
    </w:p>
    <w:p w:rsidR="0097127B" w:rsidRPr="00D008C6" w:rsidRDefault="0097127B" w:rsidP="00AA481A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D008C6">
        <w:rPr>
          <w:color w:val="333333"/>
          <w:sz w:val="28"/>
          <w:szCs w:val="28"/>
          <w:shd w:val="clear" w:color="auto" w:fill="FFFFFF"/>
        </w:rPr>
        <w:t xml:space="preserve">- оформлять договоры банковского счета с клиентами; </w:t>
      </w:r>
    </w:p>
    <w:p w:rsidR="00C37E19" w:rsidRPr="00D008C6" w:rsidRDefault="0097127B" w:rsidP="00AA481A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D008C6">
        <w:rPr>
          <w:color w:val="333333"/>
          <w:sz w:val="28"/>
          <w:szCs w:val="28"/>
          <w:shd w:val="clear" w:color="auto" w:fill="FFFFFF"/>
        </w:rPr>
        <w:lastRenderedPageBreak/>
        <w:t xml:space="preserve">- консультировать клиентов по вопросам открытия банковских счетов, расчетным операциям, операциям с использованием различных видов платежных карт; </w:t>
      </w:r>
    </w:p>
    <w:p w:rsidR="00DE2666" w:rsidRPr="00D008C6" w:rsidRDefault="00DE2666" w:rsidP="00AA481A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D008C6">
        <w:rPr>
          <w:color w:val="333333"/>
          <w:sz w:val="28"/>
          <w:szCs w:val="28"/>
          <w:shd w:val="clear" w:color="auto" w:fill="FFFFFF"/>
        </w:rPr>
        <w:t xml:space="preserve">- консультировать заемщиков по условиям предоставления и порядку погашения кредитов; </w:t>
      </w:r>
    </w:p>
    <w:p w:rsidR="00DE2666" w:rsidRPr="00D008C6" w:rsidRDefault="00DE2666" w:rsidP="00AA481A">
      <w:pPr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D008C6">
        <w:rPr>
          <w:color w:val="333333"/>
          <w:sz w:val="28"/>
          <w:szCs w:val="28"/>
          <w:shd w:val="clear" w:color="auto" w:fill="FFFFFF"/>
        </w:rPr>
        <w:t xml:space="preserve"> - составлять договор о залоге; </w:t>
      </w:r>
    </w:p>
    <w:p w:rsidR="00AA481A" w:rsidRDefault="00AA481A" w:rsidP="00AA481A">
      <w:pPr>
        <w:ind w:left="5" w:right="72" w:firstLine="846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освоения программы дисциплины является овладение обучающимися общими (ОК) и профессиональными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AA481A" w:rsidTr="00FD2B17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>
            <w:pPr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481A" w:rsidRDefault="00AA481A">
            <w:pPr>
              <w:widowControl w:val="0"/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A481A" w:rsidTr="00FD2B1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7061A4" w:rsidP="007061A4">
            <w:pPr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="00AA48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AA481A">
              <w:rPr>
                <w:sz w:val="28"/>
                <w:szCs w:val="28"/>
              </w:rPr>
              <w:t>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481A" w:rsidRPr="000D2A08" w:rsidRDefault="007061A4" w:rsidP="007061A4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 w:rsidRPr="000D2A08">
              <w:rPr>
                <w:color w:val="333333"/>
                <w:sz w:val="28"/>
                <w:szCs w:val="28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AA481A" w:rsidTr="00AA48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960C24" w:rsidP="007061A4">
            <w:pPr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A481A">
              <w:rPr>
                <w:sz w:val="28"/>
                <w:szCs w:val="28"/>
              </w:rPr>
              <w:t xml:space="preserve">К </w:t>
            </w:r>
            <w:r w:rsidR="007061A4">
              <w:rPr>
                <w:sz w:val="28"/>
                <w:szCs w:val="28"/>
              </w:rPr>
              <w:t>0</w:t>
            </w:r>
            <w:r w:rsidR="00AA481A">
              <w:rPr>
                <w:sz w:val="28"/>
                <w:szCs w:val="28"/>
              </w:rPr>
              <w:t>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481A" w:rsidRPr="00FD2B17" w:rsidRDefault="00960C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D2A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AA481A" w:rsidTr="00AA48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BA393E" w:rsidP="00BA393E">
            <w:pPr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A481A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0</w:t>
            </w:r>
            <w:r w:rsidR="00AA481A">
              <w:rPr>
                <w:sz w:val="28"/>
                <w:szCs w:val="28"/>
              </w:rPr>
              <w:t>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481A" w:rsidRPr="00FD2B17" w:rsidRDefault="00BA393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D2A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AA481A" w:rsidTr="00AA48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C374EF" w:rsidP="00C374EF">
            <w:pPr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A481A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0</w:t>
            </w:r>
            <w:r w:rsidR="00AA481A">
              <w:rPr>
                <w:sz w:val="28"/>
                <w:szCs w:val="28"/>
              </w:rPr>
              <w:t>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481A" w:rsidRPr="00FD2B17" w:rsidRDefault="00C374EF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2A08">
              <w:rPr>
                <w:color w:val="333333"/>
                <w:sz w:val="28"/>
                <w:szCs w:val="28"/>
                <w:shd w:val="clear" w:color="auto" w:fill="FFFFFF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AA481A" w:rsidTr="00AA48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C374EF" w:rsidP="00C374EF">
            <w:pPr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A481A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0</w:t>
            </w:r>
            <w:r w:rsidR="00AA481A">
              <w:rPr>
                <w:sz w:val="28"/>
                <w:szCs w:val="28"/>
              </w:rPr>
              <w:t>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481A" w:rsidRPr="00FD2B17" w:rsidRDefault="00C374EF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2A08">
              <w:rPr>
                <w:color w:val="333333"/>
                <w:sz w:val="28"/>
                <w:szCs w:val="28"/>
                <w:shd w:val="clear" w:color="auto" w:fill="FFFFFF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AA481A" w:rsidTr="00AA48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197C59" w:rsidP="00197C59">
            <w:pPr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A481A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0</w:t>
            </w:r>
            <w:r w:rsidR="00AA481A">
              <w:rPr>
                <w:sz w:val="28"/>
                <w:szCs w:val="28"/>
              </w:rPr>
              <w:t>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A481A" w:rsidRPr="00FD2B17" w:rsidRDefault="00197C59">
            <w:pPr>
              <w:widowControl w:val="0"/>
              <w:tabs>
                <w:tab w:val="left" w:pos="708"/>
              </w:tabs>
              <w:spacing w:line="276" w:lineRule="auto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D2A08">
              <w:rPr>
                <w:color w:val="333333"/>
                <w:sz w:val="28"/>
                <w:szCs w:val="28"/>
                <w:shd w:val="clear" w:color="auto" w:fill="FFFFFF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AA481A" w:rsidTr="00AA48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 w:rsidP="00C9734E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 w:rsidR="00C9734E">
              <w:rPr>
                <w:sz w:val="28"/>
                <w:szCs w:val="28"/>
              </w:rPr>
              <w:t>0.9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481A" w:rsidRPr="00FD2B17" w:rsidRDefault="00C9734E">
            <w:pPr>
              <w:pStyle w:val="ae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D2A0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Использовать информационные технологии в профессиональной деятельности;</w:t>
            </w:r>
          </w:p>
        </w:tc>
      </w:tr>
      <w:tr w:rsidR="00AA481A" w:rsidTr="00AA48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 w:rsidP="00BA7BB2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 w:rsidR="00BA7BB2">
              <w:rPr>
                <w:sz w:val="28"/>
                <w:szCs w:val="28"/>
              </w:rPr>
              <w:t>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481A" w:rsidRPr="00FD2B17" w:rsidRDefault="00BA7BB2">
            <w:pPr>
              <w:pStyle w:val="ae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D2A0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AA481A" w:rsidTr="00AA48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 w:rsidP="00DE7F7E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 w:rsidR="00DE7F7E">
              <w:rPr>
                <w:sz w:val="28"/>
                <w:szCs w:val="28"/>
              </w:rPr>
              <w:t>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481A" w:rsidRPr="00FD2B17" w:rsidRDefault="00DE7F7E">
            <w:pPr>
              <w:pStyle w:val="ae"/>
              <w:widowControl w:val="0"/>
              <w:tabs>
                <w:tab w:val="left" w:pos="7088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D2A0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  <w:tr w:rsidR="00AA481A" w:rsidTr="00AA48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Pr="00457077" w:rsidRDefault="00FE7F67" w:rsidP="00FE7F6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 xml:space="preserve">ПК 1.1.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481A" w:rsidRPr="00FD2B17" w:rsidRDefault="00B40423" w:rsidP="00FD2B17">
            <w:pPr>
              <w:shd w:val="clear" w:color="auto" w:fill="FFFFFF"/>
              <w:spacing w:after="185" w:line="196" w:lineRule="atLeast"/>
              <w:rPr>
                <w:color w:val="333333"/>
                <w:sz w:val="28"/>
                <w:szCs w:val="28"/>
                <w:lang w:eastAsia="ko-KR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>Осуществлять расчетно-кассовое обслуживание клиентов;</w:t>
            </w:r>
          </w:p>
        </w:tc>
      </w:tr>
      <w:tr w:rsidR="00AA481A" w:rsidTr="00AA48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Pr="00457077" w:rsidRDefault="00FE7F67" w:rsidP="00FE7F6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 xml:space="preserve">ПК 1.2.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481A" w:rsidRPr="00FD2B17" w:rsidRDefault="00B40423" w:rsidP="00FD2B17">
            <w:pPr>
              <w:shd w:val="clear" w:color="auto" w:fill="FFFFFF"/>
              <w:spacing w:after="185" w:line="196" w:lineRule="atLeast"/>
              <w:rPr>
                <w:color w:val="333333"/>
                <w:sz w:val="28"/>
                <w:szCs w:val="28"/>
                <w:lang w:eastAsia="ko-KR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>Осуществлять безналичные платежи с использованием различных форм расчетов в национальной и иностранной валютах;</w:t>
            </w:r>
          </w:p>
        </w:tc>
      </w:tr>
      <w:tr w:rsidR="00AA481A" w:rsidTr="00AA48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Pr="00457077" w:rsidRDefault="00FE7F67" w:rsidP="00FE7F67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 xml:space="preserve">ПК 1.3.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481A" w:rsidRPr="00FD2B17" w:rsidRDefault="00B40423" w:rsidP="00FD2B17">
            <w:pPr>
              <w:shd w:val="clear" w:color="auto" w:fill="FFFFFF"/>
              <w:spacing w:after="185" w:line="196" w:lineRule="atLeast"/>
              <w:rPr>
                <w:color w:val="333333"/>
                <w:sz w:val="28"/>
                <w:szCs w:val="28"/>
                <w:lang w:eastAsia="ko-KR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>Осуществлять расчетное обслуживание счетов бюджетов различных уровней;</w:t>
            </w:r>
          </w:p>
        </w:tc>
      </w:tr>
      <w:tr w:rsidR="00AA481A" w:rsidTr="00AA48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Pr="00457077" w:rsidRDefault="000D2A08" w:rsidP="000D2A08">
            <w:pPr>
              <w:widowControl w:val="0"/>
              <w:tabs>
                <w:tab w:val="left" w:pos="7088"/>
              </w:tabs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lastRenderedPageBreak/>
              <w:t xml:space="preserve">ПК 1.4.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481A" w:rsidRPr="00FD2B17" w:rsidRDefault="00B40423" w:rsidP="00FD2B17">
            <w:pPr>
              <w:shd w:val="clear" w:color="auto" w:fill="FFFFFF"/>
              <w:spacing w:after="185" w:line="196" w:lineRule="atLeast"/>
              <w:rPr>
                <w:color w:val="333333"/>
                <w:sz w:val="28"/>
                <w:szCs w:val="28"/>
                <w:lang w:eastAsia="ko-KR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>Осуществлять межбанковские расчеты;</w:t>
            </w:r>
          </w:p>
        </w:tc>
      </w:tr>
      <w:tr w:rsidR="00AA481A" w:rsidTr="00AA48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Pr="00457077" w:rsidRDefault="000D2A08" w:rsidP="000D2A08">
            <w:pPr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 xml:space="preserve">ПК 1.5.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481A" w:rsidRPr="00FD2B17" w:rsidRDefault="00B40423" w:rsidP="00FD2B17">
            <w:pPr>
              <w:shd w:val="clear" w:color="auto" w:fill="FFFFFF"/>
              <w:spacing w:after="185" w:line="196" w:lineRule="atLeast"/>
              <w:rPr>
                <w:color w:val="333333"/>
                <w:sz w:val="28"/>
                <w:szCs w:val="28"/>
                <w:lang w:eastAsia="ko-KR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>Осуществлять международные расчеты по экспортно-импортным операциям;</w:t>
            </w:r>
          </w:p>
        </w:tc>
      </w:tr>
      <w:tr w:rsidR="00AA481A" w:rsidTr="00AA48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Pr="00457077" w:rsidRDefault="000D2A08" w:rsidP="000D2A08">
            <w:pPr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 xml:space="preserve">ПК 1.6.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481A" w:rsidRPr="00FD2B17" w:rsidRDefault="006F16DB" w:rsidP="00FD2B17">
            <w:pPr>
              <w:shd w:val="clear" w:color="auto" w:fill="FFFFFF"/>
              <w:spacing w:after="185" w:line="196" w:lineRule="atLeast"/>
              <w:rPr>
                <w:color w:val="333333"/>
                <w:sz w:val="28"/>
                <w:szCs w:val="28"/>
                <w:lang w:eastAsia="ko-KR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>Обслуживать расчетные операции с использованием различных видов платежных карт.</w:t>
            </w:r>
          </w:p>
        </w:tc>
      </w:tr>
      <w:tr w:rsidR="006F16DB" w:rsidTr="00AA48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DB" w:rsidRPr="00457077" w:rsidRDefault="000D2A08">
            <w:pPr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16DB" w:rsidRPr="000D2A08" w:rsidRDefault="006F16DB" w:rsidP="006F16DB">
            <w:pPr>
              <w:shd w:val="clear" w:color="auto" w:fill="FFFFFF"/>
              <w:spacing w:after="185" w:line="196" w:lineRule="atLeast"/>
              <w:rPr>
                <w:color w:val="333333"/>
                <w:sz w:val="28"/>
                <w:szCs w:val="28"/>
                <w:lang w:eastAsia="ko-KR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>Оценивать кредитоспособность клиентов;</w:t>
            </w:r>
          </w:p>
        </w:tc>
      </w:tr>
      <w:tr w:rsidR="006F16DB" w:rsidTr="00AA48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DB" w:rsidRPr="00457077" w:rsidRDefault="000D2A08">
            <w:pPr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16DB" w:rsidRPr="000D2A08" w:rsidRDefault="006F16DB" w:rsidP="006F16DB">
            <w:pPr>
              <w:shd w:val="clear" w:color="auto" w:fill="FFFFFF"/>
              <w:spacing w:after="185" w:line="196" w:lineRule="atLeast"/>
              <w:rPr>
                <w:color w:val="333333"/>
                <w:sz w:val="28"/>
                <w:szCs w:val="28"/>
                <w:lang w:eastAsia="ko-KR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>Осуществлять и оформлять выдачу кредитов;</w:t>
            </w:r>
          </w:p>
        </w:tc>
      </w:tr>
      <w:tr w:rsidR="006F16DB" w:rsidTr="00AA48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DB" w:rsidRPr="00457077" w:rsidRDefault="000D2A08">
            <w:pPr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16DB" w:rsidRPr="000D2A08" w:rsidRDefault="006F16DB" w:rsidP="006F16DB">
            <w:pPr>
              <w:shd w:val="clear" w:color="auto" w:fill="FFFFFF"/>
              <w:spacing w:after="185" w:line="196" w:lineRule="atLeast"/>
              <w:rPr>
                <w:color w:val="333333"/>
                <w:sz w:val="28"/>
                <w:szCs w:val="28"/>
                <w:lang w:eastAsia="ko-KR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>Осуществлять сопровождение выданных кредитов;</w:t>
            </w:r>
          </w:p>
        </w:tc>
      </w:tr>
      <w:tr w:rsidR="006F16DB" w:rsidTr="00AA48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DB" w:rsidRPr="00457077" w:rsidRDefault="000D2A08">
            <w:pPr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16DB" w:rsidRPr="000D2A08" w:rsidRDefault="006F16DB" w:rsidP="006F16DB">
            <w:pPr>
              <w:shd w:val="clear" w:color="auto" w:fill="FFFFFF"/>
              <w:spacing w:after="185" w:line="196" w:lineRule="atLeast"/>
              <w:rPr>
                <w:color w:val="333333"/>
                <w:sz w:val="28"/>
                <w:szCs w:val="28"/>
                <w:lang w:eastAsia="ko-KR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>Проводить операции на рынке межбанковских кредитов;</w:t>
            </w:r>
          </w:p>
        </w:tc>
      </w:tr>
      <w:tr w:rsidR="006F16DB" w:rsidTr="00AA48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6DB" w:rsidRPr="00457077" w:rsidRDefault="000D2A08">
            <w:pPr>
              <w:widowControl w:val="0"/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16DB" w:rsidRPr="000D2A08" w:rsidRDefault="006F16DB" w:rsidP="006F16DB">
            <w:pPr>
              <w:shd w:val="clear" w:color="auto" w:fill="FFFFFF"/>
              <w:spacing w:after="185" w:line="196" w:lineRule="atLeast"/>
              <w:rPr>
                <w:color w:val="333333"/>
                <w:sz w:val="28"/>
                <w:szCs w:val="28"/>
                <w:lang w:eastAsia="ko-KR"/>
              </w:rPr>
            </w:pPr>
            <w:r w:rsidRPr="00B40423">
              <w:rPr>
                <w:color w:val="333333"/>
                <w:sz w:val="28"/>
                <w:szCs w:val="28"/>
                <w:lang w:eastAsia="ko-KR"/>
              </w:rPr>
              <w:t>Формировать и регулировать резервы на возможные потери по кредитам.</w:t>
            </w:r>
          </w:p>
        </w:tc>
      </w:tr>
    </w:tbl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jc w:val="both"/>
      </w:pPr>
    </w:p>
    <w:p w:rsidR="00AA481A" w:rsidRDefault="00AA481A" w:rsidP="00AA481A">
      <w:pPr>
        <w:sectPr w:rsidR="00AA481A">
          <w:pgSz w:w="11906" w:h="16838"/>
          <w:pgMar w:top="1134" w:right="850" w:bottom="1134" w:left="1701" w:header="708" w:footer="708" w:gutter="0"/>
          <w:cols w:space="720"/>
        </w:sectPr>
      </w:pPr>
    </w:p>
    <w:p w:rsidR="00AA481A" w:rsidRDefault="00AA481A" w:rsidP="00AA481A">
      <w:pPr>
        <w:pStyle w:val="af2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AA481A" w:rsidRDefault="00AA481A" w:rsidP="00AA481A">
      <w:pPr>
        <w:pStyle w:val="af2"/>
        <w:ind w:left="1004"/>
        <w:rPr>
          <w:b/>
          <w:sz w:val="28"/>
          <w:szCs w:val="28"/>
        </w:rPr>
      </w:pPr>
    </w:p>
    <w:p w:rsidR="00AA481A" w:rsidRDefault="00AA481A" w:rsidP="00FD2B17">
      <w:pPr>
        <w:ind w:firstLine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2.1.Объем учебной дисциплины и виды учебной работы</w:t>
      </w:r>
    </w:p>
    <w:p w:rsidR="00AA481A" w:rsidRDefault="00AA481A" w:rsidP="00AA481A">
      <w:pPr>
        <w:pStyle w:val="af2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AA481A" w:rsidTr="00AA481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AA481A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AA481A">
            <w:pPr>
              <w:spacing w:line="276" w:lineRule="auto"/>
              <w:rPr>
                <w:b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Cs/>
                <w:color w:val="00000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AA481A" w:rsidTr="00AA481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AA481A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3B717B" w:rsidP="00AA2E15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4</w:t>
            </w:r>
            <w:r w:rsidR="00AA2E15">
              <w:rPr>
                <w:b/>
                <w:iCs/>
                <w:sz w:val="28"/>
                <w:szCs w:val="28"/>
                <w:lang w:eastAsia="en-US"/>
              </w:rPr>
              <w:t>0</w:t>
            </w:r>
          </w:p>
        </w:tc>
      </w:tr>
      <w:tr w:rsidR="00AA481A" w:rsidTr="00AA481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AA481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3B717B" w:rsidP="00AA2E15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4</w:t>
            </w:r>
            <w:r w:rsidR="00AA2E15">
              <w:rPr>
                <w:b/>
                <w:iCs/>
                <w:sz w:val="28"/>
                <w:szCs w:val="28"/>
                <w:lang w:eastAsia="en-US"/>
              </w:rPr>
              <w:t>0</w:t>
            </w:r>
          </w:p>
        </w:tc>
      </w:tr>
      <w:tr w:rsidR="00AA481A" w:rsidTr="00AA481A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AA481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AA481A" w:rsidTr="00AA481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AA481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3B717B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40</w:t>
            </w:r>
          </w:p>
        </w:tc>
      </w:tr>
      <w:tr w:rsidR="00AA481A" w:rsidTr="00AA481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AA481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AA481A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AA481A" w:rsidTr="00AA481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AA481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3B717B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AA481A" w:rsidTr="00AA481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AA481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AA481A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AA481A" w:rsidTr="00AA481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AA481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AA481A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−</w:t>
            </w:r>
          </w:p>
        </w:tc>
      </w:tr>
      <w:tr w:rsidR="00AA481A" w:rsidTr="00AA481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AA481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  <w:r>
              <w:rPr>
                <w:rStyle w:val="af3"/>
                <w:rFonts w:eastAsiaTheme="minorEastAsia"/>
                <w:b/>
                <w:color w:val="000000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3B717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AA481A" w:rsidTr="00AA481A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AA481A">
            <w:pPr>
              <w:spacing w:line="276" w:lineRule="auto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 xml:space="preserve">Промежуточная аттестация </w:t>
            </w:r>
            <w:r>
              <w:rPr>
                <w:rStyle w:val="af3"/>
                <w:rFonts w:eastAsiaTheme="minorEastAsia"/>
                <w:b/>
                <w:iCs/>
                <w:color w:val="000000" w:themeColor="text1"/>
                <w:sz w:val="28"/>
                <w:szCs w:val="28"/>
                <w:lang w:eastAsia="en-US"/>
              </w:rPr>
              <w:footnoteReference w:id="2"/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481A" w:rsidRDefault="00AA481A">
            <w:pPr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2</w:t>
            </w:r>
          </w:p>
        </w:tc>
      </w:tr>
    </w:tbl>
    <w:p w:rsidR="00AA481A" w:rsidRDefault="00AA481A" w:rsidP="00AA481A">
      <w:pPr>
        <w:widowControl w:val="0"/>
        <w:autoSpaceDE w:val="0"/>
        <w:autoSpaceDN w:val="0"/>
        <w:adjustRightInd w:val="0"/>
        <w:jc w:val="both"/>
      </w:pPr>
    </w:p>
    <w:p w:rsidR="00AA481A" w:rsidRDefault="00AA481A" w:rsidP="00AA481A">
      <w:pPr>
        <w:widowControl w:val="0"/>
        <w:autoSpaceDE w:val="0"/>
        <w:autoSpaceDN w:val="0"/>
        <w:adjustRightInd w:val="0"/>
        <w:jc w:val="both"/>
      </w:pPr>
    </w:p>
    <w:p w:rsidR="00AA481A" w:rsidRDefault="00AA481A" w:rsidP="00AA481A">
      <w:pPr>
        <w:widowControl w:val="0"/>
        <w:autoSpaceDE w:val="0"/>
        <w:autoSpaceDN w:val="0"/>
        <w:adjustRightInd w:val="0"/>
        <w:jc w:val="both"/>
      </w:pPr>
    </w:p>
    <w:p w:rsidR="00AA481A" w:rsidRDefault="00AA481A" w:rsidP="00AA481A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AA481A" w:rsidRDefault="00AA481A" w:rsidP="00AA481A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AA481A" w:rsidRDefault="00AA481A" w:rsidP="00AA481A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AA481A" w:rsidRDefault="00AA481A" w:rsidP="00AA481A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AA481A" w:rsidRDefault="00AA481A" w:rsidP="00AA481A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AA481A" w:rsidRDefault="00AA481A" w:rsidP="00AA481A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AA481A" w:rsidRDefault="00AA481A" w:rsidP="00AA481A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AA481A" w:rsidRDefault="00AA481A" w:rsidP="00AA481A">
      <w:pPr>
        <w:sectPr w:rsidR="00AA481A">
          <w:pgSz w:w="11906" w:h="16838"/>
          <w:pgMar w:top="1134" w:right="850" w:bottom="1134" w:left="1701" w:header="708" w:footer="708" w:gutter="0"/>
          <w:cols w:space="720"/>
        </w:sectPr>
      </w:pPr>
    </w:p>
    <w:p w:rsidR="00AA481A" w:rsidRDefault="00AA481A" w:rsidP="00AA481A">
      <w:pPr>
        <w:pStyle w:val="Default"/>
        <w:ind w:firstLine="709"/>
        <w:rPr>
          <w:b/>
          <w:color w:val="auto"/>
        </w:rPr>
      </w:pPr>
      <w:r>
        <w:rPr>
          <w:b/>
          <w:color w:val="auto"/>
        </w:rPr>
        <w:lastRenderedPageBreak/>
        <w:t>2.2. Тематический план и содержание учебной дисциплины «Правовые основы профессиональной деятельности»</w:t>
      </w:r>
    </w:p>
    <w:p w:rsidR="00AA481A" w:rsidRDefault="00AA481A" w:rsidP="00AA481A">
      <w:pPr>
        <w:pStyle w:val="Default"/>
        <w:ind w:firstLine="709"/>
        <w:rPr>
          <w:color w:val="auto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7197"/>
        <w:gridCol w:w="971"/>
        <w:gridCol w:w="1953"/>
      </w:tblGrid>
      <w:tr w:rsidR="00AA481A" w:rsidTr="007B3427">
        <w:trPr>
          <w:trHeight w:val="20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AA481A" w:rsidRDefault="00AA481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разделов и тем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1A" w:rsidRDefault="00AA481A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Содержание учебного материала и формы организации</w:t>
            </w:r>
          </w:p>
          <w:p w:rsidR="00AA481A" w:rsidRDefault="00AA481A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деятельности обучающихся</w:t>
            </w:r>
          </w:p>
          <w:p w:rsidR="00AA481A" w:rsidRDefault="00AA481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AA481A" w:rsidTr="007B3427">
        <w:trPr>
          <w:trHeight w:val="20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1A" w:rsidRDefault="00AA481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AA481A" w:rsidTr="007B3427">
        <w:trPr>
          <w:trHeight w:val="20"/>
        </w:trPr>
        <w:tc>
          <w:tcPr>
            <w:tcW w:w="1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B72A5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Раздел 1. </w:t>
            </w:r>
            <w:r w:rsidR="00B72A5E">
              <w:rPr>
                <w:b/>
              </w:rPr>
              <w:t>Основы г</w:t>
            </w:r>
            <w:r w:rsidR="00E65248">
              <w:rPr>
                <w:b/>
                <w:bCs/>
              </w:rPr>
              <w:t>ражданско</w:t>
            </w:r>
            <w:r w:rsidR="00B72A5E">
              <w:rPr>
                <w:b/>
                <w:bCs/>
              </w:rPr>
              <w:t>го</w:t>
            </w:r>
            <w:r w:rsidR="005951CD">
              <w:rPr>
                <w:b/>
                <w:bCs/>
              </w:rPr>
              <w:t xml:space="preserve"> и гражданско-процессуального</w:t>
            </w:r>
            <w:r>
              <w:rPr>
                <w:b/>
                <w:bCs/>
              </w:rPr>
              <w:t xml:space="preserve"> </w:t>
            </w:r>
            <w:r w:rsidR="00B72A5E">
              <w:rPr>
                <w:b/>
                <w:bCs/>
              </w:rPr>
              <w:t>права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Pr="00032289" w:rsidRDefault="000B25F4" w:rsidP="00780A9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780A95">
              <w:rPr>
                <w:b/>
                <w:bCs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1A" w:rsidRDefault="00AA481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  <w:tr w:rsidR="00AA481A" w:rsidTr="007B3427">
        <w:trPr>
          <w:trHeight w:val="20"/>
        </w:trPr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bCs/>
              </w:rPr>
              <w:t>Тема 1.1.</w:t>
            </w:r>
            <w:r w:rsidR="001204C4">
              <w:rPr>
                <w:bCs/>
              </w:rPr>
              <w:t xml:space="preserve"> Общие положения гражданского законодательства</w:t>
            </w:r>
          </w:p>
          <w:p w:rsidR="00AA481A" w:rsidRDefault="00AA481A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Pr="00032289" w:rsidRDefault="00032289">
            <w:pPr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01. ОК 02. ОК 03. ОК 04.</w:t>
            </w:r>
          </w:p>
          <w:p w:rsidR="00AA481A" w:rsidRDefault="00AA481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05. ОК 06.</w:t>
            </w:r>
          </w:p>
          <w:p w:rsidR="00AA481A" w:rsidRDefault="00AA481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09. ОК 10.</w:t>
            </w:r>
          </w:p>
          <w:p w:rsidR="00AA481A" w:rsidRDefault="00AA481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11.</w:t>
            </w:r>
          </w:p>
          <w:p w:rsidR="00AA481A" w:rsidRDefault="00AA481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5.1, ПК 5.3,</w:t>
            </w:r>
          </w:p>
          <w:p w:rsidR="00AA481A" w:rsidRDefault="00AA481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5.4, ПК 5.5,</w:t>
            </w:r>
          </w:p>
          <w:p w:rsidR="00AA481A" w:rsidRDefault="00AA48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ПК 5.6</w:t>
            </w:r>
          </w:p>
        </w:tc>
      </w:tr>
      <w:tr w:rsidR="00220848" w:rsidTr="007B342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8" w:rsidRDefault="00220848" w:rsidP="00220848">
            <w:pPr>
              <w:spacing w:line="276" w:lineRule="auto"/>
              <w:jc w:val="both"/>
            </w:pPr>
            <w:r>
              <w:t>1. Понятие гражданского права.</w:t>
            </w:r>
            <w:r>
              <w:tab/>
              <w:t xml:space="preserve">Предмет гражданско-правового регулирования.  Имущественные и личные неимущественные отношения. </w:t>
            </w:r>
            <w:r w:rsidR="00271FC2">
              <w:t xml:space="preserve">Гражданский </w:t>
            </w:r>
            <w:r w:rsidR="00202470">
              <w:t>кодекс - важнейший источник гражданского права. Применение гражданского законодательства.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/>
        </w:tc>
      </w:tr>
      <w:tr w:rsidR="00220848" w:rsidTr="007B342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8" w:rsidRDefault="00220848" w:rsidP="00202470">
            <w:pPr>
              <w:spacing w:line="276" w:lineRule="auto"/>
              <w:jc w:val="both"/>
            </w:pPr>
            <w:r>
              <w:t xml:space="preserve">2. </w:t>
            </w:r>
            <w:r w:rsidR="00202470">
              <w:rPr>
                <w:bCs/>
              </w:rPr>
              <w:t>Физические и юридические лица.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/>
        </w:tc>
      </w:tr>
      <w:tr w:rsidR="00220848" w:rsidTr="007B3427">
        <w:trPr>
          <w:trHeight w:val="20"/>
        </w:trPr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9B" w:rsidRPr="00A53F5D" w:rsidRDefault="00220848" w:rsidP="00A57D9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Тема 1.2.</w:t>
            </w:r>
            <w:r w:rsidR="00A57D9B" w:rsidRPr="00A53F5D">
              <w:t xml:space="preserve"> Гражданские </w:t>
            </w:r>
          </w:p>
          <w:p w:rsidR="00A57D9B" w:rsidRPr="00A53F5D" w:rsidRDefault="00A57D9B" w:rsidP="00A57D9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3F5D">
              <w:t>правоотношения</w:t>
            </w:r>
          </w:p>
          <w:p w:rsidR="00220848" w:rsidRDefault="00220848" w:rsidP="0022084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220848" w:rsidRDefault="00220848" w:rsidP="0022084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8" w:rsidRDefault="00220848" w:rsidP="0022084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848" w:rsidRDefault="00780A95" w:rsidP="0022084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01. ОК 02. ОК 03. ОК 04.</w:t>
            </w:r>
          </w:p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05. ОК 06.</w:t>
            </w:r>
          </w:p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09. ОК 10.</w:t>
            </w:r>
          </w:p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11.</w:t>
            </w:r>
          </w:p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5.1, ПК 5.3,</w:t>
            </w:r>
          </w:p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5.4, ПК 5.5,</w:t>
            </w:r>
          </w:p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ПК 5.6</w:t>
            </w:r>
          </w:p>
        </w:tc>
      </w:tr>
      <w:tr w:rsidR="00220848" w:rsidTr="007B342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8" w:rsidRPr="00D82425" w:rsidRDefault="00D82425" w:rsidP="00220848">
            <w:pPr>
              <w:pStyle w:val="2"/>
              <w:spacing w:before="0" w:line="276" w:lineRule="auto"/>
              <w:jc w:val="both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D82425">
              <w:rPr>
                <w:b w:val="0"/>
                <w:color w:val="auto"/>
                <w:sz w:val="22"/>
                <w:szCs w:val="22"/>
              </w:rPr>
              <w:t>1. Основания возникновения, изменения и прекращения гражданских правоотношений.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/>
        </w:tc>
      </w:tr>
      <w:tr w:rsidR="00220848" w:rsidTr="007B3427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8" w:rsidRDefault="008D0679" w:rsidP="0022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A53F5D">
              <w:t>2. Понятие и классификация юридических фактов. Сделки: понятие, виды, форма. Недействительность сделок.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/>
        </w:tc>
      </w:tr>
      <w:tr w:rsidR="00220848" w:rsidTr="007B3427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8" w:rsidRDefault="00C1777A" w:rsidP="0022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t xml:space="preserve">3. </w:t>
            </w:r>
            <w:r w:rsidRPr="00A53F5D">
              <w:t>Право собственности и другие вещные права. Формы и виды права собственности. Способы приобретения права собственности. Право собственности граждан и юридических лиц. Гражданско-правовые способы защиты права собственности и иных вещных прав.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/>
        </w:tc>
      </w:tr>
      <w:tr w:rsidR="00220848" w:rsidTr="007B3427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8" w:rsidRDefault="002964C2" w:rsidP="00296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A53F5D">
              <w:t xml:space="preserve">4. Отдельные виды обязательств. Договор купли-продажи. </w:t>
            </w:r>
            <w:r w:rsidRPr="00A53F5D">
              <w:lastRenderedPageBreak/>
              <w:t xml:space="preserve">Договоры мены, дарения, ренты. Договор аренды и ссуды.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/>
        </w:tc>
      </w:tr>
      <w:tr w:rsidR="00220848" w:rsidTr="007B3427">
        <w:trPr>
          <w:trHeight w:val="20"/>
        </w:trPr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8" w:rsidRDefault="00220848" w:rsidP="0022084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Тема 1.3. </w:t>
            </w:r>
          </w:p>
          <w:p w:rsidR="00220848" w:rsidRDefault="00220848" w:rsidP="0022084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Банковский счет</w:t>
            </w:r>
          </w:p>
          <w:p w:rsidR="00220848" w:rsidRDefault="00220848" w:rsidP="00220848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8" w:rsidRDefault="00220848" w:rsidP="0022084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01. ОК 02. ОК 03. ОК 04.</w:t>
            </w:r>
          </w:p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05. ОК 06.</w:t>
            </w:r>
          </w:p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09. ОК 10.</w:t>
            </w:r>
          </w:p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11.</w:t>
            </w:r>
          </w:p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5.1, ПК 5.3,</w:t>
            </w:r>
          </w:p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5.4, ПК 5.5,</w:t>
            </w:r>
          </w:p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ПК 5.6</w:t>
            </w:r>
          </w:p>
        </w:tc>
      </w:tr>
      <w:tr w:rsidR="00220848" w:rsidTr="007B342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8" w:rsidRPr="00D95F37" w:rsidRDefault="00220848" w:rsidP="00220848">
            <w:pPr>
              <w:ind w:firstLine="34"/>
              <w:jc w:val="both"/>
              <w:rPr>
                <w:color w:val="333333"/>
                <w:shd w:val="clear" w:color="auto" w:fill="FFFFFF"/>
              </w:rPr>
            </w:pPr>
            <w:r>
              <w:rPr>
                <w:bCs/>
              </w:rPr>
              <w:t>1. П</w:t>
            </w:r>
            <w:r w:rsidRPr="00D95F37">
              <w:rPr>
                <w:color w:val="333333"/>
                <w:shd w:val="clear" w:color="auto" w:fill="FFFFFF"/>
              </w:rPr>
              <w:t xml:space="preserve">орядок открытия и закрытия </w:t>
            </w:r>
            <w:r>
              <w:rPr>
                <w:color w:val="333333"/>
                <w:shd w:val="clear" w:color="auto" w:fill="FFFFFF"/>
              </w:rPr>
              <w:t>банковского</w:t>
            </w:r>
            <w:r w:rsidRPr="00D95F37">
              <w:rPr>
                <w:color w:val="333333"/>
                <w:shd w:val="clear" w:color="auto" w:fill="FFFFFF"/>
              </w:rPr>
              <w:t xml:space="preserve"> счет</w:t>
            </w:r>
            <w:r>
              <w:rPr>
                <w:color w:val="333333"/>
                <w:shd w:val="clear" w:color="auto" w:fill="FFFFFF"/>
              </w:rPr>
              <w:t>а. Договор банковского счета.</w:t>
            </w:r>
          </w:p>
          <w:p w:rsidR="00220848" w:rsidRDefault="00220848" w:rsidP="00220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/>
        </w:tc>
      </w:tr>
      <w:tr w:rsidR="00220848" w:rsidTr="007B342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8" w:rsidRDefault="00220848" w:rsidP="00220848">
            <w:pPr>
              <w:ind w:firstLine="34"/>
              <w:jc w:val="both"/>
              <w:rPr>
                <w:bCs/>
              </w:rPr>
            </w:pPr>
            <w:r>
              <w:rPr>
                <w:bCs/>
              </w:rPr>
              <w:t>2. П</w:t>
            </w:r>
            <w:r w:rsidRPr="0096110E">
              <w:rPr>
                <w:color w:val="333333"/>
                <w:shd w:val="clear" w:color="auto" w:fill="FFFFFF"/>
              </w:rPr>
              <w:t xml:space="preserve">равила совершения операций по </w:t>
            </w:r>
            <w:r>
              <w:rPr>
                <w:color w:val="333333"/>
                <w:shd w:val="clear" w:color="auto" w:fill="FFFFFF"/>
              </w:rPr>
              <w:t>банковскому</w:t>
            </w:r>
            <w:r w:rsidRPr="0096110E">
              <w:rPr>
                <w:color w:val="333333"/>
                <w:shd w:val="clear" w:color="auto" w:fill="FFFFFF"/>
              </w:rPr>
              <w:t xml:space="preserve"> счет</w:t>
            </w:r>
            <w:r>
              <w:rPr>
                <w:color w:val="333333"/>
                <w:shd w:val="clear" w:color="auto" w:fill="FFFFFF"/>
              </w:rPr>
              <w:t>у.</w:t>
            </w:r>
            <w:r w:rsidRPr="0096110E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О</w:t>
            </w:r>
            <w:r w:rsidRPr="0096110E">
              <w:rPr>
                <w:color w:val="333333"/>
                <w:shd w:val="clear" w:color="auto" w:fill="FFFFFF"/>
              </w:rPr>
              <w:t>чередность списания денежных средств</w:t>
            </w:r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Default="00220848" w:rsidP="00220848"/>
        </w:tc>
      </w:tr>
      <w:tr w:rsidR="00220848" w:rsidTr="007B3427">
        <w:trPr>
          <w:trHeight w:val="20"/>
        </w:trPr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8" w:rsidRDefault="00220848" w:rsidP="0022084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Тема 1.4. </w:t>
            </w:r>
          </w:p>
          <w:p w:rsidR="00220848" w:rsidRDefault="00A20B1B" w:rsidP="0022084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Кредитный договор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8" w:rsidRDefault="00220848" w:rsidP="0022084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48" w:rsidRPr="00032289" w:rsidRDefault="00032289" w:rsidP="0022084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01. ОК 02. ОК 03. ОК 04.</w:t>
            </w:r>
          </w:p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05. ОК 06.</w:t>
            </w:r>
          </w:p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09. ОК 10.</w:t>
            </w:r>
          </w:p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11.</w:t>
            </w:r>
          </w:p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5.1, ПК 5.3,</w:t>
            </w:r>
          </w:p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5.4, ПК 5.5,</w:t>
            </w:r>
          </w:p>
          <w:p w:rsidR="00220848" w:rsidRDefault="00220848" w:rsidP="0022084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ПК 5.6</w:t>
            </w:r>
          </w:p>
        </w:tc>
      </w:tr>
      <w:tr w:rsidR="00F77B93" w:rsidTr="007B342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93" w:rsidRDefault="00F77B93" w:rsidP="00F77B93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F77B93" w:rsidP="00F77B93">
            <w:pPr>
              <w:pStyle w:val="2"/>
              <w:spacing w:before="0" w:line="276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1. </w:t>
            </w:r>
            <w:r w:rsidRPr="001204C4">
              <w:rPr>
                <w:b w:val="0"/>
                <w:color w:val="auto"/>
              </w:rPr>
              <w:t>Договор займа.</w:t>
            </w:r>
            <w:r>
              <w:rPr>
                <w:b w:val="0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93" w:rsidRDefault="00F77B93" w:rsidP="00F77B93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93" w:rsidRDefault="00F77B93" w:rsidP="00F77B93"/>
        </w:tc>
      </w:tr>
      <w:tr w:rsidR="00F77B93" w:rsidTr="007B3427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93" w:rsidRDefault="00F77B93" w:rsidP="00F77B93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F77B93" w:rsidP="00F7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t xml:space="preserve">2. Кредитный договор. </w:t>
            </w:r>
            <w:r w:rsidRPr="007E1FF5">
              <w:rPr>
                <w:color w:val="333333"/>
                <w:shd w:val="clear" w:color="auto" w:fill="FFFFFF"/>
              </w:rPr>
              <w:t>Содержание, порядок заключения, изменения условий и расторжения</w:t>
            </w:r>
            <w:r>
              <w:rPr>
                <w:color w:val="333333"/>
                <w:shd w:val="clear" w:color="auto" w:fill="FFFFFF"/>
              </w:rPr>
              <w:t xml:space="preserve">. </w:t>
            </w:r>
            <w:r w:rsidR="00032289">
              <w:t>Обеспечение кредитных операций. Залог. Поручительство. Ипотека. Государственная регистрация прав на недвижимое имущество и сделок с ним.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93" w:rsidRDefault="00F77B93" w:rsidP="00F77B93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93" w:rsidRDefault="00F77B93" w:rsidP="00F77B93"/>
        </w:tc>
      </w:tr>
      <w:tr w:rsidR="00F77B93" w:rsidTr="007B3427">
        <w:trPr>
          <w:trHeight w:val="286"/>
        </w:trPr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F77B93" w:rsidP="00F77B9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Тема 1.5.</w:t>
            </w:r>
          </w:p>
          <w:p w:rsidR="00F77B93" w:rsidRDefault="000B25F4" w:rsidP="00F77B9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Гражданско-процессуальное право</w:t>
            </w:r>
          </w:p>
          <w:p w:rsidR="00F77B93" w:rsidRDefault="00F77B93" w:rsidP="00F77B9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F77B93" w:rsidRDefault="00F77B93" w:rsidP="00F77B9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F77B93" w:rsidRDefault="00F77B93" w:rsidP="00F77B9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F77B93" w:rsidRDefault="00F77B93" w:rsidP="00F77B9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F77B93" w:rsidRDefault="00F77B93" w:rsidP="00F77B9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F77B93" w:rsidRDefault="00F77B93" w:rsidP="00F77B9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93" w:rsidRDefault="00F77B93" w:rsidP="00F77B9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93" w:rsidRDefault="000B25F4" w:rsidP="00F77B9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93" w:rsidRDefault="00F77B93" w:rsidP="00F77B9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01. ОК 02. ОК 03. ОК 04.</w:t>
            </w:r>
          </w:p>
          <w:p w:rsidR="00F77B93" w:rsidRDefault="00F77B93" w:rsidP="00F77B9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05. ОК 06.</w:t>
            </w:r>
          </w:p>
          <w:p w:rsidR="00F77B93" w:rsidRDefault="00F77B93" w:rsidP="00F77B9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09. ОК 10.</w:t>
            </w:r>
          </w:p>
          <w:p w:rsidR="00F77B93" w:rsidRDefault="00F77B93" w:rsidP="00F77B9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11.</w:t>
            </w:r>
          </w:p>
          <w:p w:rsidR="00F77B93" w:rsidRDefault="00F77B93" w:rsidP="00F77B9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5.1, ПК 5.3,</w:t>
            </w:r>
          </w:p>
          <w:p w:rsidR="00F77B93" w:rsidRDefault="00F77B93" w:rsidP="00F77B9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5.4, ПК 5.5,</w:t>
            </w:r>
          </w:p>
          <w:p w:rsidR="00F77B93" w:rsidRDefault="00F77B93" w:rsidP="00F77B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ПК 5.6</w:t>
            </w:r>
          </w:p>
        </w:tc>
      </w:tr>
      <w:tr w:rsidR="00F77B93" w:rsidTr="007B342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93" w:rsidRDefault="00F77B93" w:rsidP="00F77B93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4" w:rsidRDefault="000B25F4" w:rsidP="000B25F4">
            <w:pPr>
              <w:spacing w:line="276" w:lineRule="auto"/>
              <w:jc w:val="both"/>
            </w:pPr>
            <w:r>
              <w:t xml:space="preserve">1. Понятие гражданского процессуального права и гражданского процесса. Предмет и метод гражданского процесса. </w:t>
            </w:r>
          </w:p>
          <w:p w:rsidR="000B25F4" w:rsidRDefault="000B25F4" w:rsidP="000B25F4">
            <w:pPr>
              <w:spacing w:line="276" w:lineRule="auto"/>
              <w:jc w:val="both"/>
            </w:pPr>
            <w:r>
              <w:t>2. Способы и формы защиты нарушенного права субъектов гражданских правоотношений.  Стадии гражданского процесса. Виды гражданского судопроизводства.   Источники гражданского процессуального права.</w:t>
            </w:r>
          </w:p>
          <w:p w:rsidR="00F77B93" w:rsidRDefault="00F77B93" w:rsidP="000B25F4">
            <w:pPr>
              <w:spacing w:line="276" w:lineRule="auto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93" w:rsidRDefault="00F77B93" w:rsidP="00F77B93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93" w:rsidRDefault="00F77B93" w:rsidP="00F77B93"/>
        </w:tc>
      </w:tr>
      <w:tr w:rsidR="00F77B93" w:rsidTr="007B3427">
        <w:trPr>
          <w:trHeight w:val="183"/>
        </w:trPr>
        <w:tc>
          <w:tcPr>
            <w:tcW w:w="1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93" w:rsidRDefault="00F77B93" w:rsidP="00F77B9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2. Основы трудового права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93" w:rsidRPr="00690DB2" w:rsidRDefault="00690DB2" w:rsidP="00F77B9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93" w:rsidRDefault="00F77B93" w:rsidP="00F77B9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  <w:tr w:rsidR="00F77B93" w:rsidTr="007B3427">
        <w:trPr>
          <w:trHeight w:val="20"/>
        </w:trPr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7E" w:rsidRPr="00A53F5D" w:rsidRDefault="00FB1D7E" w:rsidP="00FB1D7E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53F5D">
              <w:rPr>
                <w:bCs/>
              </w:rPr>
              <w:t xml:space="preserve">Тема </w:t>
            </w:r>
            <w:r>
              <w:rPr>
                <w:bCs/>
              </w:rPr>
              <w:t>2.1</w:t>
            </w:r>
          </w:p>
          <w:p w:rsidR="00FB1D7E" w:rsidRDefault="00FB1D7E" w:rsidP="00FB1D7E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Трудовой</w:t>
            </w:r>
            <w:r w:rsidRPr="00A53F5D">
              <w:t xml:space="preserve"> </w:t>
            </w:r>
          </w:p>
          <w:p w:rsidR="00FB1D7E" w:rsidRDefault="00FB1D7E" w:rsidP="00FB1D7E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A53F5D">
              <w:t>договор</w:t>
            </w:r>
            <w:r>
              <w:rPr>
                <w:bCs/>
              </w:rPr>
              <w:t xml:space="preserve"> </w:t>
            </w:r>
          </w:p>
          <w:p w:rsidR="00F77B93" w:rsidRDefault="00F77B93" w:rsidP="00F77B9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93" w:rsidRDefault="00F77B93" w:rsidP="00F77B9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93" w:rsidRDefault="00F77B93" w:rsidP="00F77B9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93" w:rsidRDefault="00F77B93" w:rsidP="00F77B9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01. ОК 02. ОК 03. ОК 04.</w:t>
            </w:r>
          </w:p>
          <w:p w:rsidR="00F77B93" w:rsidRDefault="00F77B93" w:rsidP="00F77B9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05. ОК 06.</w:t>
            </w:r>
          </w:p>
          <w:p w:rsidR="00F77B93" w:rsidRDefault="00F77B93" w:rsidP="00F77B9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ОК 09. ОК 10.</w:t>
            </w:r>
          </w:p>
          <w:p w:rsidR="00F77B93" w:rsidRDefault="00F77B93" w:rsidP="00F77B9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11.</w:t>
            </w:r>
          </w:p>
          <w:p w:rsidR="00F77B93" w:rsidRDefault="00F77B93" w:rsidP="00F77B9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5.1, ПК 5.3,</w:t>
            </w:r>
          </w:p>
          <w:p w:rsidR="00F77B93" w:rsidRDefault="00F77B93" w:rsidP="00F77B9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5.4, ПК 5.5,</w:t>
            </w:r>
          </w:p>
          <w:p w:rsidR="00F77B93" w:rsidRDefault="00F77B93" w:rsidP="00F77B9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ПК 5.6</w:t>
            </w:r>
          </w:p>
        </w:tc>
      </w:tr>
      <w:tr w:rsidR="007B3427" w:rsidTr="007B342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27" w:rsidRDefault="007B3427" w:rsidP="007B3427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27" w:rsidRPr="00A53F5D" w:rsidRDefault="007B3427" w:rsidP="007B3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1</w:t>
            </w:r>
            <w:r w:rsidRPr="00A53F5D">
              <w:t xml:space="preserve">. Место трудового договора в системе договоров о труде. Классификация трудовых договоров. Трудовой договор как одна из форм реализации права на труд. Недействительность условий </w:t>
            </w:r>
            <w:r w:rsidRPr="00A53F5D">
              <w:lastRenderedPageBreak/>
              <w:t>трудового договора.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27" w:rsidRDefault="007B3427" w:rsidP="007B342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27" w:rsidRDefault="007B3427" w:rsidP="007B3427"/>
        </w:tc>
      </w:tr>
      <w:tr w:rsidR="00FD2B17" w:rsidTr="00EC7E82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17" w:rsidRDefault="00FD2B17" w:rsidP="007B3427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B17" w:rsidRPr="00A53F5D" w:rsidRDefault="00FD2B17" w:rsidP="007B3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2</w:t>
            </w:r>
            <w:r w:rsidRPr="00A53F5D">
              <w:t>. Документы, подлежащие представлению при поступлении на работу. Порядок оформления трудовой книжки. Порядок установления испытания при приеме на работу.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17" w:rsidRDefault="00FD2B17" w:rsidP="007B342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17" w:rsidRDefault="00FD2B17" w:rsidP="007B3427"/>
        </w:tc>
      </w:tr>
      <w:tr w:rsidR="00FD2B17" w:rsidTr="00EC7E8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B17" w:rsidRDefault="00FD2B17" w:rsidP="00FD2B1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Тема 2.2. </w:t>
            </w:r>
          </w:p>
          <w:p w:rsidR="00FD2B17" w:rsidRDefault="00FD2B17" w:rsidP="00FD2B17">
            <w:pPr>
              <w:rPr>
                <w:bCs/>
              </w:rPr>
            </w:pPr>
            <w:r>
              <w:rPr>
                <w:bCs/>
              </w:rPr>
              <w:t>Правовое регулирование рабочего времени</w:t>
            </w:r>
          </w:p>
          <w:p w:rsidR="00FD2B17" w:rsidRPr="00FB1D7E" w:rsidRDefault="00FD2B17" w:rsidP="00FD2B17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FB1D7E">
              <w:rPr>
                <w:b w:val="0"/>
                <w:color w:val="auto"/>
              </w:rPr>
              <w:t>и времени отдыха</w:t>
            </w:r>
          </w:p>
          <w:p w:rsidR="00FD2B17" w:rsidRDefault="00FD2B17" w:rsidP="00FD2B17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17" w:rsidRDefault="00FD2B17" w:rsidP="007B3427">
            <w:pPr>
              <w:spacing w:line="276" w:lineRule="auto"/>
              <w:jc w:val="both"/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17" w:rsidRDefault="00FD2B17" w:rsidP="007B3427">
            <w:pPr>
              <w:rPr>
                <w:bCs/>
              </w:rPr>
            </w:pPr>
          </w:p>
          <w:p w:rsidR="00FD2B17" w:rsidRDefault="00FD2B17" w:rsidP="007B342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17" w:rsidRDefault="00FD2B17" w:rsidP="007B3427"/>
        </w:tc>
      </w:tr>
      <w:tr w:rsidR="00FD2B17" w:rsidTr="00EC7E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B17" w:rsidRDefault="00FD2B17" w:rsidP="00690DB2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17" w:rsidRPr="00A53F5D" w:rsidRDefault="00FD2B17" w:rsidP="00690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3F5D">
              <w:rPr>
                <w:bCs/>
              </w:rPr>
              <w:t xml:space="preserve">1. Правовое регулирование рабочего времени. Понятие, виды и состав рабочего времени. Значение правового регулирования рабочего времени. Нормы продолжительности рабочего времени.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17" w:rsidRDefault="00FD2B17" w:rsidP="00690DB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17" w:rsidRDefault="00FD2B17" w:rsidP="00690DB2"/>
        </w:tc>
      </w:tr>
      <w:tr w:rsidR="00FD2B17" w:rsidTr="00EC7E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2B17" w:rsidRDefault="00FD2B17" w:rsidP="00690DB2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17" w:rsidRPr="00A53F5D" w:rsidRDefault="00FD2B17" w:rsidP="00690DB2">
            <w:pPr>
              <w:jc w:val="both"/>
              <w:rPr>
                <w:b/>
              </w:rPr>
            </w:pPr>
            <w:r w:rsidRPr="00A53F5D">
              <w:rPr>
                <w:bCs/>
              </w:rPr>
              <w:t>2. Понятие и виды рабочей недели, рабочей смены и рабочего дня. Продолжительность ежедневной работы. Продолжительность работы накануне праздничных дней и в ночное время. Нормальная и сокращенная продолжительность рабочего времени.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17" w:rsidRDefault="00FD2B17" w:rsidP="00690DB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17" w:rsidRDefault="00FD2B17" w:rsidP="00690DB2"/>
        </w:tc>
      </w:tr>
      <w:tr w:rsidR="00FD2B17" w:rsidTr="00EC7E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2B17" w:rsidRDefault="00FD2B17" w:rsidP="00690DB2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17" w:rsidRPr="00A53F5D" w:rsidRDefault="00FD2B17" w:rsidP="00690DB2">
            <w:pPr>
              <w:jc w:val="both"/>
            </w:pPr>
            <w:r w:rsidRPr="00A53F5D">
              <w:rPr>
                <w:bCs/>
              </w:rPr>
              <w:t>3. Неполное рабочее время. Режим и учет рабочего времени, порядок его установления. Элементы режимов рабочего времени. Гибкое рабочее время. Разделение рабочего времени на части.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17" w:rsidRDefault="00FD2B17" w:rsidP="00690DB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17" w:rsidRDefault="00FD2B17" w:rsidP="00690DB2"/>
        </w:tc>
      </w:tr>
      <w:tr w:rsidR="00FD2B17" w:rsidTr="00EC7E8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17" w:rsidRDefault="00FD2B17" w:rsidP="00690DB2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17" w:rsidRPr="00A53F5D" w:rsidRDefault="00FD2B17" w:rsidP="00690DB2">
            <w:pPr>
              <w:jc w:val="both"/>
              <w:rPr>
                <w:bCs/>
              </w:rPr>
            </w:pPr>
            <w:r w:rsidRPr="00A53F5D">
              <w:rPr>
                <w:bCs/>
              </w:rPr>
              <w:t>4. Понятие работ сверхустановленной продолжительности рабочего времени. Основания и порядок производства сверхурочных работ. Ненормированный рабочий день. Дежурства в рабочее и нерабочее время.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17" w:rsidRDefault="00FD2B17" w:rsidP="00690DB2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17" w:rsidRDefault="00FD2B17" w:rsidP="00690DB2"/>
        </w:tc>
      </w:tr>
      <w:tr w:rsidR="00FD2B17" w:rsidTr="00EC7E82">
        <w:trPr>
          <w:trHeight w:val="2679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17" w:rsidRDefault="00FD2B17" w:rsidP="00690DB2">
            <w:pPr>
              <w:spacing w:line="276" w:lineRule="auto"/>
            </w:pPr>
            <w:r>
              <w:t>Тема 2.3</w:t>
            </w:r>
          </w:p>
          <w:p w:rsidR="00FD2B17" w:rsidRPr="00A53F5D" w:rsidRDefault="00FD2B17" w:rsidP="00690DB2">
            <w:pPr>
              <w:jc w:val="both"/>
            </w:pPr>
            <w:r w:rsidRPr="00A53F5D">
              <w:rPr>
                <w:bCs/>
              </w:rPr>
              <w:t>Правовое регулирование дисциплины труда</w:t>
            </w:r>
          </w:p>
          <w:p w:rsidR="00FD2B17" w:rsidRDefault="00FD2B17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2B17" w:rsidRDefault="00FD2B17" w:rsidP="00690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A53F5D">
              <w:rPr>
                <w:bCs/>
              </w:rPr>
              <w:t xml:space="preserve">. Уставы и положения о дисциплине. Понятие дисциплинарного проступка. Понятие и виды дисциплинарной ответственности работников. </w:t>
            </w:r>
          </w:p>
          <w:p w:rsidR="00FD2B17" w:rsidRPr="00A53F5D" w:rsidRDefault="00FD2B17" w:rsidP="00690DB2">
            <w:pPr>
              <w:spacing w:line="276" w:lineRule="auto"/>
              <w:jc w:val="both"/>
            </w:pPr>
            <w:r>
              <w:rPr>
                <w:bCs/>
              </w:rPr>
              <w:t>2</w:t>
            </w:r>
            <w:r w:rsidRPr="00A53F5D">
              <w:rPr>
                <w:bCs/>
              </w:rPr>
              <w:t>. Меры дисциплинарного взыскания. Порядок их наложения, обжалования, снятия. Меры общественного воздействия и общественного взыскания.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B17" w:rsidRDefault="00FD2B17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17" w:rsidRDefault="00FD2B17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01. ОК 02. ОК 03. ОК 04.</w:t>
            </w:r>
          </w:p>
          <w:p w:rsidR="00FD2B17" w:rsidRDefault="00FD2B17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05. ОК 06.</w:t>
            </w:r>
          </w:p>
          <w:p w:rsidR="00FD2B17" w:rsidRDefault="00FD2B17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09. ОК 10.</w:t>
            </w:r>
          </w:p>
          <w:p w:rsidR="00FD2B17" w:rsidRDefault="00FD2B17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11.</w:t>
            </w:r>
          </w:p>
          <w:p w:rsidR="00FD2B17" w:rsidRDefault="00FD2B17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5.1, ПК 5.3,</w:t>
            </w:r>
          </w:p>
          <w:p w:rsidR="00FD2B17" w:rsidRDefault="00FD2B17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5.4, ПК 5.5,</w:t>
            </w:r>
          </w:p>
          <w:p w:rsidR="00FD2B17" w:rsidRDefault="00FD2B17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ПК 5.6</w:t>
            </w:r>
          </w:p>
        </w:tc>
      </w:tr>
      <w:tr w:rsidR="00690DB2" w:rsidTr="007B3427">
        <w:trPr>
          <w:trHeight w:val="183"/>
        </w:trPr>
        <w:tc>
          <w:tcPr>
            <w:tcW w:w="1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B2" w:rsidRDefault="00690DB2" w:rsidP="00690DB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3. Основы административного права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B2" w:rsidRDefault="00690DB2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  <w:tr w:rsidR="00690DB2" w:rsidTr="007B3427">
        <w:trPr>
          <w:trHeight w:val="20"/>
        </w:trPr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Тема 3.1. </w:t>
            </w:r>
          </w:p>
          <w:p w:rsidR="00690DB2" w:rsidRDefault="00690DB2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t>Административно-правовые отношения</w:t>
            </w:r>
          </w:p>
          <w:p w:rsidR="00690DB2" w:rsidRDefault="00690DB2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</w:p>
          <w:p w:rsidR="00690DB2" w:rsidRDefault="00690DB2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</w:p>
          <w:p w:rsidR="00690DB2" w:rsidRDefault="00690DB2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</w:p>
          <w:p w:rsidR="00690DB2" w:rsidRDefault="00690DB2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</w:p>
          <w:p w:rsidR="00690DB2" w:rsidRDefault="00690DB2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</w:p>
          <w:p w:rsidR="00690DB2" w:rsidRDefault="00690DB2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</w:p>
          <w:p w:rsidR="00690DB2" w:rsidRDefault="00690DB2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B2" w:rsidRDefault="00690DB2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690DB2" w:rsidRDefault="00690DB2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B2" w:rsidRDefault="00690DB2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01. ОК 02. ОК 03. ОК 04.</w:t>
            </w:r>
          </w:p>
          <w:p w:rsidR="00690DB2" w:rsidRDefault="00690DB2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ОК 05. ОК 06.</w:t>
            </w:r>
          </w:p>
          <w:p w:rsidR="00690DB2" w:rsidRDefault="00690DB2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09. ОК 10.</w:t>
            </w:r>
          </w:p>
          <w:p w:rsidR="00690DB2" w:rsidRDefault="00690DB2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11.</w:t>
            </w:r>
          </w:p>
          <w:p w:rsidR="00690DB2" w:rsidRDefault="00690DB2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5.1, ПК 5.3,</w:t>
            </w:r>
          </w:p>
          <w:p w:rsidR="00690DB2" w:rsidRDefault="00690DB2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5.4, ПК 5.5,</w:t>
            </w:r>
          </w:p>
          <w:p w:rsidR="00690DB2" w:rsidRDefault="00690DB2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ПК 5.6</w:t>
            </w:r>
          </w:p>
        </w:tc>
      </w:tr>
      <w:tr w:rsidR="00690DB2" w:rsidTr="007B342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B2" w:rsidRDefault="00690DB2" w:rsidP="00690DB2">
            <w:pPr>
              <w:spacing w:line="276" w:lineRule="auto"/>
              <w:jc w:val="both"/>
            </w:pPr>
            <w:r>
              <w:t>1. Пон</w:t>
            </w:r>
            <w:r w:rsidR="00FD2B17">
              <w:t xml:space="preserve">ятие административного права и </w:t>
            </w:r>
            <w:r>
              <w:t xml:space="preserve">административно-правовых </w:t>
            </w:r>
            <w:r>
              <w:lastRenderedPageBreak/>
              <w:t>отношений, предмет и метод. Источники административного права.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/>
        </w:tc>
      </w:tr>
      <w:tr w:rsidR="00690DB2" w:rsidTr="007B342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B2" w:rsidRDefault="00690DB2" w:rsidP="00FD2B17">
            <w:pPr>
              <w:pStyle w:val="a7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2. Админ</w:t>
            </w:r>
            <w:r w:rsidR="00271FC2">
              <w:rPr>
                <w:lang w:val="ru-RU"/>
              </w:rPr>
              <w:t xml:space="preserve">истративно-правовые отношения, </w:t>
            </w:r>
            <w:r>
              <w:rPr>
                <w:lang w:val="ru-RU"/>
              </w:rPr>
              <w:t>основные характеристики, виды. Состав административно-правовых отн</w:t>
            </w:r>
            <w:r w:rsidR="00271FC2">
              <w:rPr>
                <w:lang w:val="ru-RU"/>
              </w:rPr>
              <w:t xml:space="preserve">ошений, </w:t>
            </w:r>
            <w:r>
              <w:rPr>
                <w:lang w:val="ru-RU"/>
              </w:rPr>
              <w:t>особенности.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/>
        </w:tc>
      </w:tr>
      <w:tr w:rsidR="00690DB2" w:rsidTr="007B342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B2" w:rsidRDefault="00690DB2" w:rsidP="00FD2B17">
            <w:pPr>
              <w:spacing w:line="276" w:lineRule="auto"/>
            </w:pPr>
            <w:r>
              <w:t>3. Субъекты административно-правовых отношений. Коллективные субъекты. Индивидуальные субъекты. Административная право- и дееспособность. Административная жалоба. Порядок рассмотрения.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/>
        </w:tc>
      </w:tr>
      <w:tr w:rsidR="00690DB2" w:rsidTr="007B3427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B2" w:rsidRDefault="00690DB2" w:rsidP="00690DB2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B2" w:rsidRDefault="00690DB2" w:rsidP="00FD2B17">
            <w:pPr>
              <w:spacing w:line="276" w:lineRule="auto"/>
            </w:pPr>
            <w:r>
              <w:t xml:space="preserve">4. Административная ответственность. Административное правонарушение, его элементы. Фактический состав административного правонарушения. Виды административных правонарушений.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/>
        </w:tc>
      </w:tr>
      <w:tr w:rsidR="00690DB2" w:rsidTr="00FD2B17">
        <w:trPr>
          <w:trHeight w:val="20"/>
        </w:trPr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B2" w:rsidRDefault="00690DB2" w:rsidP="00FD2B1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Тема 3.2.</w:t>
            </w:r>
          </w:p>
          <w:p w:rsidR="00690DB2" w:rsidRDefault="00690DB2" w:rsidP="00FD2B1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t>Меры административно-правового пресечения</w:t>
            </w:r>
          </w:p>
          <w:p w:rsidR="00690DB2" w:rsidRDefault="00690DB2" w:rsidP="00FD2B1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690DB2" w:rsidRDefault="00690DB2" w:rsidP="00FD2B1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690DB2" w:rsidRDefault="00690DB2" w:rsidP="00FD2B1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690DB2" w:rsidRDefault="00690DB2" w:rsidP="00FD2B1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690DB2" w:rsidRDefault="00690DB2" w:rsidP="00FD2B1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690DB2" w:rsidRDefault="00690DB2" w:rsidP="00FD2B1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  <w:p w:rsidR="00690DB2" w:rsidRDefault="00690DB2" w:rsidP="00FD2B1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B2" w:rsidRDefault="00690DB2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Содержание учебного материала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690DB2" w:rsidRDefault="00690DB2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B2" w:rsidRDefault="00690DB2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01. ОК 02. ОК 03. ОК 04.</w:t>
            </w:r>
          </w:p>
          <w:p w:rsidR="00690DB2" w:rsidRDefault="00690DB2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05. ОК 06.</w:t>
            </w:r>
          </w:p>
          <w:p w:rsidR="00690DB2" w:rsidRDefault="00690DB2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09. ОК 10.</w:t>
            </w:r>
          </w:p>
          <w:p w:rsidR="00690DB2" w:rsidRDefault="00690DB2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ОК 11.</w:t>
            </w:r>
          </w:p>
          <w:p w:rsidR="00690DB2" w:rsidRDefault="00690DB2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5.1, ПК 5.3,</w:t>
            </w:r>
          </w:p>
          <w:p w:rsidR="00690DB2" w:rsidRDefault="00690DB2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ПК 5.4, ПК 5.5,</w:t>
            </w:r>
          </w:p>
          <w:p w:rsidR="00690DB2" w:rsidRDefault="00690DB2" w:rsidP="00690DB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ПК 5.6</w:t>
            </w:r>
          </w:p>
        </w:tc>
      </w:tr>
      <w:tr w:rsidR="00690DB2" w:rsidTr="007B342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B2" w:rsidRDefault="00690DB2" w:rsidP="00690DB2">
            <w:pPr>
              <w:spacing w:line="276" w:lineRule="auto"/>
              <w:jc w:val="both"/>
            </w:pPr>
            <w:r>
              <w:t>1. Понятие, значение и виды мер административно-правового пресечения. Меры административно-правового пресечения, применяемые к физическим лицам. Меры административно-правового пресечения, применяемые к организациям.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/>
        </w:tc>
      </w:tr>
      <w:tr w:rsidR="00690DB2" w:rsidTr="007B342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B2" w:rsidRDefault="00690DB2" w:rsidP="00690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>
              <w:t xml:space="preserve"> Отличие административного правонарушения от иных правонарушений. Обстоятельства, исключающие административную ответственность.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/>
        </w:tc>
      </w:tr>
      <w:tr w:rsidR="00690DB2" w:rsidTr="007B342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B2" w:rsidRDefault="00690DB2" w:rsidP="00690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3. Административные наказания. Понятие, цели и виды административных наказаний. Система административных наказаний. Предупреждение. Административный штраф.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/>
        </w:tc>
      </w:tr>
      <w:tr w:rsidR="00690DB2" w:rsidTr="007B342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B2" w:rsidRDefault="00690DB2" w:rsidP="00690DB2">
            <w:pPr>
              <w:rPr>
                <w:bCs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B2" w:rsidRDefault="00690DB2" w:rsidP="00690DB2">
            <w:pPr>
              <w:spacing w:line="276" w:lineRule="auto"/>
              <w:jc w:val="both"/>
            </w:pPr>
            <w:r>
              <w:t>4. Лишение специального права. Административная конфискация. Административный арест.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B2" w:rsidRDefault="00690DB2" w:rsidP="00690DB2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/>
        </w:tc>
      </w:tr>
      <w:tr w:rsidR="00690DB2" w:rsidTr="007B3427">
        <w:trPr>
          <w:trHeight w:val="20"/>
        </w:trPr>
        <w:tc>
          <w:tcPr>
            <w:tcW w:w="1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B2" w:rsidRDefault="00780A95" w:rsidP="00780A9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Промежуточная аттестация </w:t>
            </w:r>
            <w:r w:rsidR="000D7AB5">
              <w:rPr>
                <w:b/>
                <w:bCs/>
              </w:rPr>
              <w:t>дифференцированныйзачет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B2" w:rsidRDefault="00690DB2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B2" w:rsidRDefault="00690DB2" w:rsidP="00690DB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  <w:tr w:rsidR="00690DB2" w:rsidTr="007B3427">
        <w:trPr>
          <w:trHeight w:val="173"/>
        </w:trPr>
        <w:tc>
          <w:tcPr>
            <w:tcW w:w="1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B2" w:rsidRDefault="00780A95" w:rsidP="00780A9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B2" w:rsidRDefault="00780A95" w:rsidP="00690DB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B2" w:rsidRDefault="00690DB2" w:rsidP="00690DB2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AA481A" w:rsidRDefault="00AA481A" w:rsidP="00AA481A">
      <w:pPr>
        <w:rPr>
          <w:b/>
        </w:rPr>
        <w:sectPr w:rsidR="00AA481A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AA481A" w:rsidRDefault="00AA481A" w:rsidP="00AA481A">
      <w:pPr>
        <w:jc w:val="both"/>
      </w:pPr>
    </w:p>
    <w:p w:rsidR="00AA481A" w:rsidRDefault="00813033" w:rsidP="00AA481A">
      <w:pPr>
        <w:pStyle w:val="af2"/>
        <w:keepNext/>
        <w:numPr>
          <w:ilvl w:val="0"/>
          <w:numId w:val="8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709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Условия реализации </w:t>
      </w:r>
      <w:r w:rsidR="00AA481A">
        <w:rPr>
          <w:b/>
          <w:caps/>
          <w:sz w:val="28"/>
          <w:szCs w:val="28"/>
        </w:rPr>
        <w:t>программы дисциплины</w:t>
      </w:r>
    </w:p>
    <w:p w:rsidR="00AA481A" w:rsidRDefault="00AA481A" w:rsidP="00AA481A">
      <w:pPr>
        <w:pStyle w:val="af2"/>
        <w:keepNext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9"/>
        <w:outlineLvl w:val="0"/>
        <w:rPr>
          <w:b/>
          <w:caps/>
          <w:sz w:val="28"/>
          <w:szCs w:val="28"/>
        </w:rPr>
      </w:pPr>
    </w:p>
    <w:p w:rsidR="00AA481A" w:rsidRDefault="00AA481A" w:rsidP="00AA481A">
      <w:pPr>
        <w:pStyle w:val="af2"/>
        <w:numPr>
          <w:ilvl w:val="1"/>
          <w:numId w:val="8"/>
        </w:numPr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AA481A" w:rsidRDefault="00AA481A" w:rsidP="00AA481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  <w:bCs/>
          <w:sz w:val="28"/>
          <w:szCs w:val="28"/>
        </w:rPr>
      </w:pPr>
    </w:p>
    <w:p w:rsidR="00AA481A" w:rsidRDefault="00AA481A" w:rsidP="00AA481A">
      <w:pPr>
        <w:pStyle w:val="a7"/>
        <w:tabs>
          <w:tab w:val="left" w:pos="0"/>
          <w:tab w:val="left" w:pos="709"/>
          <w:tab w:val="left" w:pos="1833"/>
          <w:tab w:val="left" w:pos="2748"/>
          <w:tab w:val="left" w:pos="3665"/>
          <w:tab w:val="left" w:pos="4580"/>
          <w:tab w:val="left" w:pos="5495"/>
          <w:tab w:val="left" w:pos="6413"/>
          <w:tab w:val="left" w:pos="7328"/>
          <w:tab w:val="left" w:pos="8245"/>
          <w:tab w:val="left" w:pos="9160"/>
          <w:tab w:val="left" w:pos="10075"/>
          <w:tab w:val="left" w:pos="10993"/>
          <w:tab w:val="left" w:pos="11908"/>
          <w:tab w:val="left" w:pos="12825"/>
          <w:tab w:val="left" w:pos="13740"/>
          <w:tab w:val="left" w:pos="14655"/>
        </w:tabs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Реализация программы дисциплины требует наличия кабинета </w:t>
      </w:r>
      <w:r>
        <w:rPr>
          <w:sz w:val="28"/>
          <w:szCs w:val="28"/>
          <w:lang w:val="ru-RU"/>
        </w:rPr>
        <w:t>«Правовые основы профессиональной деятельности</w:t>
      </w:r>
      <w:r>
        <w:rPr>
          <w:caps/>
          <w:sz w:val="28"/>
          <w:szCs w:val="28"/>
          <w:lang w:val="ru-RU"/>
        </w:rPr>
        <w:t>».</w:t>
      </w:r>
    </w:p>
    <w:p w:rsidR="00AA481A" w:rsidRDefault="00AA481A" w:rsidP="00AA48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кабинета </w:t>
      </w:r>
      <w:r>
        <w:rPr>
          <w:bCs/>
          <w:sz w:val="28"/>
          <w:szCs w:val="28"/>
        </w:rPr>
        <w:t>и рабочих мест</w:t>
      </w:r>
      <w:r>
        <w:rPr>
          <w:rFonts w:eastAsiaTheme="minorHAnsi"/>
          <w:bCs/>
          <w:sz w:val="28"/>
          <w:szCs w:val="28"/>
        </w:rPr>
        <w:t xml:space="preserve"> кабинета</w:t>
      </w:r>
      <w:r>
        <w:rPr>
          <w:bCs/>
          <w:sz w:val="28"/>
          <w:szCs w:val="28"/>
        </w:rPr>
        <w:t xml:space="preserve">: </w:t>
      </w:r>
    </w:p>
    <w:p w:rsidR="00AA481A" w:rsidRDefault="00AA481A" w:rsidP="00AA481A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посадочные места по количеству обучающихся;</w:t>
      </w:r>
    </w:p>
    <w:p w:rsidR="00AA481A" w:rsidRDefault="00AA481A" w:rsidP="00AA481A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преподавателя;</w:t>
      </w:r>
    </w:p>
    <w:p w:rsidR="00AA481A" w:rsidRDefault="00AA481A" w:rsidP="00AA481A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классная и интерактивная доска;</w:t>
      </w:r>
    </w:p>
    <w:p w:rsidR="00AA481A" w:rsidRDefault="00AA481A" w:rsidP="00AA481A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учебно-методической документации по дисциплине;</w:t>
      </w:r>
    </w:p>
    <w:p w:rsidR="00AA481A" w:rsidRDefault="00AA481A" w:rsidP="00AA481A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учебно-методический комплект по темам дисциплины. </w:t>
      </w:r>
    </w:p>
    <w:p w:rsidR="00AA481A" w:rsidRDefault="00AA481A" w:rsidP="00AA481A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Технические средства обучения: </w:t>
      </w:r>
      <w:r>
        <w:rPr>
          <w:sz w:val="28"/>
          <w:szCs w:val="28"/>
        </w:rPr>
        <w:t>оргтехника, персональный компьютер с лицензионным программным обеспечением.</w:t>
      </w:r>
    </w:p>
    <w:p w:rsidR="00AA481A" w:rsidRDefault="00AA481A" w:rsidP="00AA481A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AA481A" w:rsidRDefault="00AA481A" w:rsidP="00AA48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3.2. Информационное обеспечение обучения. </w:t>
      </w: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A481A" w:rsidRDefault="00AA481A" w:rsidP="00AA48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</w:p>
    <w:p w:rsidR="00AA481A" w:rsidRDefault="00AA481A" w:rsidP="00AA481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Нормативные правовые акты:</w:t>
      </w:r>
    </w:p>
    <w:p w:rsidR="00AA481A" w:rsidRDefault="00AA481A" w:rsidP="00AA481A">
      <w:pPr>
        <w:pStyle w:val="af2"/>
        <w:numPr>
          <w:ilvl w:val="0"/>
          <w:numId w:val="12"/>
        </w:numPr>
        <w:tabs>
          <w:tab w:val="left" w:pos="1134"/>
        </w:tabs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Федерации. Принята на референдуме 12 декабря 1993 г. (действующая редакция).</w:t>
      </w:r>
    </w:p>
    <w:p w:rsidR="00AA481A" w:rsidRDefault="00AA481A" w:rsidP="00AA481A">
      <w:pPr>
        <w:pStyle w:val="af2"/>
        <w:numPr>
          <w:ilvl w:val="0"/>
          <w:numId w:val="12"/>
        </w:numPr>
        <w:tabs>
          <w:tab w:val="left" w:pos="1134"/>
        </w:tabs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 (часть первая) от 21 октября 1994 г. № 51-ФЗ (действующая редакция).</w:t>
      </w:r>
    </w:p>
    <w:p w:rsidR="00AA481A" w:rsidRDefault="00AA481A" w:rsidP="00AA481A">
      <w:pPr>
        <w:pStyle w:val="af2"/>
        <w:numPr>
          <w:ilvl w:val="0"/>
          <w:numId w:val="12"/>
        </w:numPr>
        <w:tabs>
          <w:tab w:val="left" w:pos="1134"/>
        </w:tabs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 (часть вторая) от 26 января 1996 г. (действующая редакция).</w:t>
      </w:r>
    </w:p>
    <w:p w:rsidR="00AA481A" w:rsidRDefault="00AA481A" w:rsidP="00AA481A">
      <w:pPr>
        <w:pStyle w:val="af2"/>
        <w:numPr>
          <w:ilvl w:val="0"/>
          <w:numId w:val="12"/>
        </w:numPr>
        <w:tabs>
          <w:tab w:val="left" w:pos="1134"/>
        </w:tabs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 (третья). Раздел «Наследственное право» от 26 ноября 2001. №</w:t>
      </w:r>
      <w:r w:rsidR="00813033">
        <w:rPr>
          <w:sz w:val="28"/>
          <w:szCs w:val="28"/>
        </w:rPr>
        <w:t xml:space="preserve"> 146-ФЗ. от 03.06.2006 № 73-ФЗ</w:t>
      </w:r>
      <w:r w:rsidR="00813033">
        <w:rPr>
          <w:sz w:val="28"/>
          <w:szCs w:val="28"/>
          <w:lang w:val="en-US"/>
        </w:rPr>
        <w:t xml:space="preserve"> </w:t>
      </w:r>
      <w:r w:rsidR="00813033">
        <w:rPr>
          <w:sz w:val="28"/>
          <w:szCs w:val="28"/>
        </w:rPr>
        <w:t>(</w:t>
      </w:r>
      <w:r>
        <w:rPr>
          <w:sz w:val="28"/>
          <w:szCs w:val="28"/>
        </w:rPr>
        <w:t>действующая редакция).</w:t>
      </w:r>
    </w:p>
    <w:p w:rsidR="00AA481A" w:rsidRDefault="00AA481A" w:rsidP="00AA481A">
      <w:pPr>
        <w:pStyle w:val="af2"/>
        <w:numPr>
          <w:ilvl w:val="0"/>
          <w:numId w:val="12"/>
        </w:numPr>
        <w:tabs>
          <w:tab w:val="left" w:pos="426"/>
          <w:tab w:val="left" w:pos="1134"/>
        </w:tabs>
        <w:spacing w:after="200"/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 (часть четвертая) 18.12.2006 N 231-ФЗ (действующая редакция).</w:t>
      </w:r>
    </w:p>
    <w:p w:rsidR="00AA481A" w:rsidRDefault="00AA481A" w:rsidP="00AA481A">
      <w:pPr>
        <w:pStyle w:val="af2"/>
        <w:numPr>
          <w:ilvl w:val="0"/>
          <w:numId w:val="12"/>
        </w:numPr>
        <w:tabs>
          <w:tab w:val="left" w:pos="1134"/>
        </w:tabs>
        <w:autoSpaceDE w:val="0"/>
        <w:spacing w:after="200"/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Гражданский процессуальный кодекс Российской Федерации от 14 ноября 2002 (действующая редакция).</w:t>
      </w:r>
    </w:p>
    <w:p w:rsidR="00AA481A" w:rsidRDefault="00AA481A" w:rsidP="00AA481A">
      <w:pPr>
        <w:pStyle w:val="af2"/>
        <w:numPr>
          <w:ilvl w:val="0"/>
          <w:numId w:val="12"/>
        </w:numPr>
        <w:tabs>
          <w:tab w:val="left" w:pos="1134"/>
        </w:tabs>
        <w:spacing w:after="200"/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Кодекс РФ об административных правонарушениях от 30 декабря 2001 </w:t>
      </w:r>
      <w:r>
        <w:rPr>
          <w:sz w:val="28"/>
          <w:szCs w:val="28"/>
        </w:rPr>
        <w:t>(действующая редакция).</w:t>
      </w:r>
    </w:p>
    <w:p w:rsidR="00AA481A" w:rsidRDefault="00AA481A" w:rsidP="00AA481A">
      <w:pPr>
        <w:pStyle w:val="af2"/>
        <w:numPr>
          <w:ilvl w:val="0"/>
          <w:numId w:val="12"/>
        </w:numPr>
        <w:tabs>
          <w:tab w:val="left" w:pos="1134"/>
        </w:tabs>
        <w:spacing w:after="200"/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Трудовой кодекс Российской Федерации от 30 декабря 2001 (действующая редакция).</w:t>
      </w:r>
    </w:p>
    <w:p w:rsidR="00780A95" w:rsidRDefault="00780A95" w:rsidP="00AA481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 w:hanging="786"/>
        <w:rPr>
          <w:bCs/>
          <w:sz w:val="28"/>
          <w:szCs w:val="28"/>
        </w:rPr>
      </w:pPr>
    </w:p>
    <w:p w:rsidR="00AA481A" w:rsidRDefault="00AA481A" w:rsidP="00AA481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 w:hanging="786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Электронные ресурсы:</w:t>
      </w:r>
    </w:p>
    <w:p w:rsidR="00AA481A" w:rsidRDefault="00AA481A" w:rsidP="00AA481A">
      <w:pPr>
        <w:pStyle w:val="af2"/>
        <w:tabs>
          <w:tab w:val="num" w:pos="-284"/>
          <w:tab w:val="left" w:pos="-142"/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1.Электрон</w:t>
      </w:r>
      <w:r w:rsidR="00813033">
        <w:rPr>
          <w:sz w:val="28"/>
          <w:szCs w:val="28"/>
        </w:rPr>
        <w:t xml:space="preserve">ная библиотека. Право России. </w:t>
      </w:r>
      <w:r>
        <w:rPr>
          <w:sz w:val="28"/>
          <w:szCs w:val="28"/>
        </w:rPr>
        <w:t>Форма доступа http://www/allpravo.ru/library</w:t>
      </w:r>
    </w:p>
    <w:p w:rsidR="00AA481A" w:rsidRDefault="00813033" w:rsidP="00AA481A">
      <w:pPr>
        <w:tabs>
          <w:tab w:val="num" w:pos="-284"/>
          <w:tab w:val="left" w:pos="-142"/>
          <w:tab w:val="left" w:pos="0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2.Справочная система «Консультант-плюс. </w:t>
      </w:r>
      <w:r w:rsidR="00AA481A">
        <w:rPr>
          <w:sz w:val="28"/>
          <w:szCs w:val="28"/>
        </w:rPr>
        <w:t xml:space="preserve">Форма доступа http://www.cons-plus.ru. </w:t>
      </w:r>
    </w:p>
    <w:p w:rsidR="00AA481A" w:rsidRDefault="00AA481A" w:rsidP="00FD2B17">
      <w:pPr>
        <w:ind w:firstLine="646"/>
        <w:jc w:val="both"/>
        <w:rPr>
          <w:rFonts w:ascii="TimesNewRomanPSMT" w:eastAsia="Calibri" w:hAnsi="TimesNewRomanPSMT" w:cs="TimesNewRomanPSMT"/>
          <w:b/>
          <w:bCs/>
          <w:sz w:val="28"/>
          <w:szCs w:val="28"/>
        </w:rPr>
      </w:pPr>
      <w:r>
        <w:rPr>
          <w:rFonts w:ascii="TimesNewRomanPSMT" w:eastAsia="Calibri" w:hAnsi="TimesNewRomanPSMT" w:cs="TimesNewRomanPSMT"/>
          <w:b/>
          <w:bCs/>
          <w:sz w:val="28"/>
          <w:szCs w:val="28"/>
        </w:rPr>
        <w:lastRenderedPageBreak/>
        <w:t>4. КОНТРОЛЬ И ОЦЕНКА РЕЗУЛЬТАТОВ ОСВОЕНИЯ ДИСЦИПЛИНЫ</w:t>
      </w:r>
    </w:p>
    <w:p w:rsidR="00AA481A" w:rsidRDefault="00AA481A" w:rsidP="00AA481A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  <w:b/>
          <w:bCs/>
          <w:sz w:val="28"/>
          <w:szCs w:val="28"/>
        </w:rPr>
      </w:pPr>
    </w:p>
    <w:p w:rsidR="00AA481A" w:rsidRDefault="00AA481A" w:rsidP="00AA481A">
      <w:pPr>
        <w:autoSpaceDE w:val="0"/>
        <w:autoSpaceDN w:val="0"/>
        <w:adjustRightInd w:val="0"/>
        <w:spacing w:after="120"/>
        <w:ind w:firstLine="646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b/>
          <w:bCs/>
          <w:sz w:val="28"/>
          <w:szCs w:val="28"/>
        </w:rPr>
        <w:t xml:space="preserve">Контроль и оценка </w:t>
      </w:r>
      <w:r>
        <w:rPr>
          <w:rFonts w:ascii="TimesNewRomanPSMT" w:eastAsia="Calibri" w:hAnsi="TimesNewRomanPSMT" w:cs="TimesNewRomanPSMT"/>
          <w:sz w:val="28"/>
          <w:szCs w:val="28"/>
        </w:rPr>
        <w:t>результатов освоения дисциплины осуществляется преподавателем в процессе проведения контрольных работ, тестирования, выполнения практических работ, а также выполнения обучающимися творческих работ.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34"/>
        <w:gridCol w:w="2201"/>
      </w:tblGrid>
      <w:tr w:rsidR="00AA481A" w:rsidTr="00AA481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AA481A" w:rsidRDefault="00AA48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 оценки</w:t>
            </w:r>
          </w:p>
        </w:tc>
      </w:tr>
      <w:tr w:rsidR="00AA481A" w:rsidTr="00AA481A">
        <w:trPr>
          <w:trHeight w:val="12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1A" w:rsidRDefault="00AA481A" w:rsidP="008130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 основные законодательные и иные нормативно-правовые акты, регулирующие взаимоотношения физических и юридических лиц в процессе хозяйственной деятельности;</w:t>
            </w:r>
          </w:p>
          <w:p w:rsidR="00AA481A" w:rsidRDefault="00AA481A" w:rsidP="008130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знать права и обязанности работника в сфере профессиональной деятельности;</w:t>
            </w:r>
          </w:p>
          <w:p w:rsidR="00AA481A" w:rsidRDefault="00AA481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A481A" w:rsidRDefault="00AA481A" w:rsidP="008130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 использовать правовую документацию в своей профессиональной деятельности;</w:t>
            </w:r>
          </w:p>
          <w:p w:rsidR="00AA481A" w:rsidRDefault="00AA481A" w:rsidP="008130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 анализировать и применять нормы законодат</w:t>
            </w:r>
            <w:r w:rsidR="00813033">
              <w:rPr>
                <w:sz w:val="28"/>
                <w:szCs w:val="28"/>
              </w:rPr>
              <w:t xml:space="preserve">ельных актов РФ для разрешения </w:t>
            </w:r>
            <w:r>
              <w:rPr>
                <w:sz w:val="28"/>
                <w:szCs w:val="28"/>
              </w:rPr>
              <w:t>конкретных  ситуаций, возникающих в процессе осуществления профессиональной деятельности;</w:t>
            </w:r>
          </w:p>
          <w:p w:rsidR="00AA481A" w:rsidRDefault="00AA481A" w:rsidP="008130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уметь самостоятельно разрабатывать отдельные виды хозяйственных договоров, трудовых договоров, исковых </w:t>
            </w:r>
            <w:r>
              <w:rPr>
                <w:sz w:val="28"/>
                <w:szCs w:val="28"/>
              </w:rPr>
              <w:lastRenderedPageBreak/>
              <w:t>заявлений;</w:t>
            </w:r>
          </w:p>
          <w:p w:rsidR="00AA481A" w:rsidRDefault="00AA481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уметь защищать свои права в соответствии с трудовым, гражданским, гражданско-процессуальным и арбитражно-процессуальным законодательством.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1A" w:rsidRDefault="00AA481A" w:rsidP="008130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− анализирует и выбирает законодательные и нормативно-правовые акты необходимые для реализации хозяйственной деятельности;</w:t>
            </w:r>
          </w:p>
          <w:p w:rsidR="00AA481A" w:rsidRDefault="00AA481A" w:rsidP="008130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предъявляет понимание и знание прав и обязанностей работника в сфере профессиональной деятельности;</w:t>
            </w:r>
          </w:p>
          <w:p w:rsidR="00AA481A" w:rsidRDefault="00AA481A" w:rsidP="00813033">
            <w:pPr>
              <w:spacing w:line="276" w:lineRule="auto"/>
              <w:rPr>
                <w:sz w:val="28"/>
                <w:szCs w:val="28"/>
              </w:rPr>
            </w:pPr>
          </w:p>
          <w:p w:rsidR="00AA481A" w:rsidRDefault="00AA481A" w:rsidP="008130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владеет правовой документацией в своей профессиональной деятельности;</w:t>
            </w:r>
          </w:p>
          <w:p w:rsidR="00AA481A" w:rsidRDefault="00AA481A" w:rsidP="008130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предъявляет алгоритм разработки хозяйственных договоров, трудовых договоров, исковых заявлений и др.;</w:t>
            </w:r>
          </w:p>
          <w:p w:rsidR="00AA481A" w:rsidRDefault="00AA481A" w:rsidP="0081303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предъявляет понимание своих прав и обязанностей в соответствии с трудовым, гражданским, гражданско-процессуальным и арбитражно-процессуальным </w:t>
            </w:r>
            <w:r>
              <w:rPr>
                <w:sz w:val="28"/>
                <w:szCs w:val="28"/>
              </w:rPr>
              <w:lastRenderedPageBreak/>
              <w:t>законодательством</w:t>
            </w:r>
          </w:p>
          <w:p w:rsidR="00AA481A" w:rsidRDefault="00AA481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A481A" w:rsidRDefault="00AA481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A481A" w:rsidRDefault="00AA481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A481A" w:rsidRDefault="00AA481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AA481A" w:rsidRDefault="00AA481A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1A" w:rsidRDefault="00AA481A" w:rsidP="00813033">
            <w:pPr>
              <w:pStyle w:val="af0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Оценка результатов </w:t>
            </w:r>
          </w:p>
          <w:p w:rsidR="00AA481A" w:rsidRDefault="00AA481A" w:rsidP="00813033">
            <w:pPr>
              <w:pStyle w:val="af0"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выполнения: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A481A" w:rsidRDefault="00AA481A" w:rsidP="00813033">
            <w:pPr>
              <w:pStyle w:val="af0"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тестирования,</w:t>
            </w:r>
          </w:p>
          <w:p w:rsidR="00AA481A" w:rsidRDefault="00AA481A" w:rsidP="00813033">
            <w:pPr>
              <w:pStyle w:val="af0"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практической работы,</w:t>
            </w:r>
          </w:p>
          <w:p w:rsidR="00AA481A" w:rsidRDefault="00AA481A" w:rsidP="00813033">
            <w:pPr>
              <w:pStyle w:val="af0"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−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контрольной работы.</w:t>
            </w:r>
          </w:p>
          <w:p w:rsidR="00AA481A" w:rsidRDefault="00AA481A">
            <w:pPr>
              <w:pStyle w:val="af0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AA481A" w:rsidRDefault="00AA481A" w:rsidP="00AA481A">
      <w:pPr>
        <w:tabs>
          <w:tab w:val="left" w:pos="709"/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827"/>
        <w:gridCol w:w="2835"/>
      </w:tblGrid>
      <w:tr w:rsidR="00AA481A" w:rsidTr="00FD2B17"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>
            <w:pPr>
              <w:spacing w:line="276" w:lineRule="auto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</w:t>
            </w:r>
          </w:p>
          <w:p w:rsidR="00AA481A" w:rsidRDefault="00AA481A">
            <w:pPr>
              <w:spacing w:line="276" w:lineRule="auto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>
            <w:pPr>
              <w:spacing w:line="276" w:lineRule="auto"/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481A" w:rsidRDefault="00AA481A">
            <w:pPr>
              <w:spacing w:line="276" w:lineRule="auto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AA481A" w:rsidTr="00FD2B17">
        <w:trPr>
          <w:trHeight w:val="1246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1A" w:rsidRDefault="00AA48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5.1,ПК 5.2, ПК 5.3,</w:t>
            </w:r>
          </w:p>
          <w:p w:rsidR="00AA481A" w:rsidRDefault="00AA48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A481A" w:rsidRDefault="00AA48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5.4,ПК 5.5,ПК 5.6</w:t>
            </w:r>
          </w:p>
          <w:p w:rsidR="00AA481A" w:rsidRDefault="00AA48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AA481A" w:rsidRDefault="00AA481A">
            <w:pPr>
              <w:spacing w:line="276" w:lineRule="auto"/>
              <w:ind w:firstLine="34"/>
              <w:jc w:val="both"/>
              <w:rPr>
                <w:sz w:val="28"/>
                <w:szCs w:val="28"/>
              </w:rPr>
            </w:pPr>
          </w:p>
          <w:p w:rsidR="00AA481A" w:rsidRDefault="00AA481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1A" w:rsidRDefault="00AA481A" w:rsidP="00FD2B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умение использовать в профессиональной деятельности правовую документацию;</w:t>
            </w:r>
          </w:p>
          <w:p w:rsidR="00AA481A" w:rsidRDefault="00AA481A" w:rsidP="00FD2B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умение применять</w:t>
            </w:r>
            <w:r>
              <w:rPr>
                <w:bCs/>
                <w:sz w:val="28"/>
                <w:szCs w:val="28"/>
              </w:rPr>
              <w:t xml:space="preserve"> в профессиональной деятельности </w:t>
            </w:r>
            <w:r>
              <w:rPr>
                <w:sz w:val="28"/>
                <w:szCs w:val="28"/>
              </w:rPr>
              <w:t>нормы законодат</w:t>
            </w:r>
            <w:r w:rsidR="00813033">
              <w:rPr>
                <w:sz w:val="28"/>
                <w:szCs w:val="28"/>
              </w:rPr>
              <w:t xml:space="preserve">ельных актов РФ для разрешения </w:t>
            </w:r>
            <w:r>
              <w:rPr>
                <w:sz w:val="28"/>
                <w:szCs w:val="28"/>
              </w:rPr>
              <w:t>конкретных  ситуаций;</w:t>
            </w:r>
          </w:p>
          <w:p w:rsidR="00AA481A" w:rsidRDefault="00AA481A" w:rsidP="00FD2B17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− умение разрабатывать отдельные виды хозяйственных договоров, трудовых договоров, исковых заявлений</w:t>
            </w:r>
            <w:r>
              <w:rPr>
                <w:bCs/>
                <w:sz w:val="28"/>
                <w:szCs w:val="28"/>
              </w:rPr>
              <w:t xml:space="preserve">; </w:t>
            </w:r>
          </w:p>
          <w:p w:rsidR="00AA481A" w:rsidRDefault="00AA481A" w:rsidP="00FD2B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понимание своих прав и обязанностей в соответствии с трудовым, гражданским, гражданско-процессуальным и арбитражно-процессуальным законодательством.</w:t>
            </w:r>
          </w:p>
          <w:p w:rsidR="00AA481A" w:rsidRDefault="00AA481A">
            <w:pPr>
              <w:spacing w:line="276" w:lineRule="auto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81A" w:rsidRDefault="00AA481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AA481A" w:rsidRDefault="00AA481A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AA481A" w:rsidRDefault="00AA481A">
            <w:pPr>
              <w:spacing w:line="276" w:lineRule="auto"/>
              <w:jc w:val="center"/>
              <w:rPr>
                <w:bCs/>
                <w:spacing w:val="-4"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‒ </w:t>
            </w:r>
            <w:r>
              <w:rPr>
                <w:bCs/>
                <w:spacing w:val="-4"/>
                <w:sz w:val="28"/>
                <w:szCs w:val="28"/>
              </w:rPr>
              <w:t xml:space="preserve">мониторинг и рейтинг выполнения заданий </w:t>
            </w:r>
            <w:r w:rsidR="00813033">
              <w:rPr>
                <w:bCs/>
                <w:spacing w:val="-4"/>
                <w:sz w:val="28"/>
                <w:szCs w:val="28"/>
              </w:rPr>
              <w:t xml:space="preserve">прикладного характера во время </w:t>
            </w:r>
            <w:r>
              <w:rPr>
                <w:bCs/>
                <w:spacing w:val="-4"/>
                <w:sz w:val="28"/>
                <w:szCs w:val="28"/>
              </w:rPr>
              <w:t>учебных занятий, при прохождении практик</w:t>
            </w:r>
          </w:p>
          <w:p w:rsidR="00AA481A" w:rsidRDefault="00AA481A">
            <w:pPr>
              <w:spacing w:line="276" w:lineRule="auto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AA481A" w:rsidRDefault="00AA481A" w:rsidP="00AA481A">
      <w:pPr>
        <w:tabs>
          <w:tab w:val="left" w:pos="1134"/>
          <w:tab w:val="left" w:pos="3402"/>
        </w:tabs>
        <w:autoSpaceDE w:val="0"/>
        <w:autoSpaceDN w:val="0"/>
        <w:adjustRightInd w:val="0"/>
        <w:jc w:val="both"/>
      </w:pPr>
    </w:p>
    <w:p w:rsidR="00AA481A" w:rsidRDefault="00AA481A" w:rsidP="00FD2B17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pPr w:leftFromText="180" w:rightFromText="180" w:bottomFromText="200" w:vertAnchor="text" w:horzAnchor="margin" w:tblpY="235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4250"/>
        <w:gridCol w:w="2409"/>
      </w:tblGrid>
      <w:tr w:rsidR="00AA481A" w:rsidTr="00AA48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>
            <w:pPr>
              <w:tabs>
                <w:tab w:val="left" w:pos="7088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Результаты </w:t>
            </w:r>
          </w:p>
          <w:p w:rsidR="00AA481A" w:rsidRDefault="00AA481A">
            <w:pPr>
              <w:tabs>
                <w:tab w:val="left" w:pos="7088"/>
              </w:tabs>
              <w:suppressAutoHyphens/>
              <w:spacing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>
            <w:pPr>
              <w:tabs>
                <w:tab w:val="left" w:pos="7088"/>
              </w:tabs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>
            <w:pPr>
              <w:tabs>
                <w:tab w:val="left" w:pos="7088"/>
              </w:tabs>
              <w:suppressAutoHyphens/>
              <w:spacing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AA481A" w:rsidTr="00EC7E82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FD2B17">
            <w:pPr>
              <w:tabs>
                <w:tab w:val="left" w:pos="7088"/>
              </w:tabs>
              <w:suppressAutoHyphens/>
              <w:spacing w:line="276" w:lineRule="auto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ОК 1.</w:t>
            </w:r>
            <w:r>
              <w:rPr>
                <w:iCs/>
                <w:sz w:val="28"/>
                <w:szCs w:val="28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 w:rsidP="00813033">
            <w:pPr>
              <w:spacing w:line="276" w:lineRule="auto"/>
              <w:rPr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‒ </w:t>
            </w:r>
            <w:r>
              <w:rPr>
                <w:iCs/>
                <w:sz w:val="28"/>
                <w:szCs w:val="28"/>
              </w:rPr>
              <w:t>знание а</w:t>
            </w:r>
            <w:r>
              <w:rPr>
                <w:bCs/>
                <w:sz w:val="28"/>
                <w:szCs w:val="28"/>
              </w:rPr>
              <w:t xml:space="preserve">ктуального профессионального и социального контекста, в котором приходится работать и жить; </w:t>
            </w:r>
          </w:p>
          <w:p w:rsidR="00AA481A" w:rsidRDefault="00AA481A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‒ </w:t>
            </w:r>
            <w:r>
              <w:rPr>
                <w:bCs/>
                <w:sz w:val="28"/>
                <w:szCs w:val="28"/>
              </w:rPr>
              <w:t>знание основных источников информации и ресурсов для решения задач и проблем в профессиональном и/или социальном контексте;</w:t>
            </w:r>
          </w:p>
          <w:p w:rsidR="00AA481A" w:rsidRDefault="00AA481A">
            <w:pPr>
              <w:suppressAutoHyphens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‒ </w:t>
            </w:r>
            <w:r>
              <w:rPr>
                <w:bCs/>
                <w:sz w:val="28"/>
                <w:szCs w:val="28"/>
              </w:rPr>
              <w:t>владение алгоритмом выполнения работ в профессиональной и смежных областях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EC7E82">
            <w:pPr>
              <w:tabs>
                <w:tab w:val="left" w:pos="7088"/>
              </w:tabs>
              <w:spacing w:line="276" w:lineRule="auto"/>
              <w:ind w:left="-108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‒наблюдение;</w:t>
            </w:r>
          </w:p>
          <w:p w:rsidR="00AA481A" w:rsidRDefault="00AA481A" w:rsidP="00EC7E82">
            <w:pPr>
              <w:tabs>
                <w:tab w:val="left" w:pos="7088"/>
              </w:tabs>
              <w:suppressAutoHyphens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‒ мониторинг</w:t>
            </w:r>
          </w:p>
        </w:tc>
      </w:tr>
      <w:tr w:rsidR="00AA481A" w:rsidTr="00FD2B17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FD2B17">
            <w:pPr>
              <w:tabs>
                <w:tab w:val="left" w:pos="7088"/>
              </w:tabs>
              <w:suppressAutoHyphens/>
              <w:spacing w:line="276" w:lineRule="auto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ОК 2.</w:t>
            </w:r>
            <w:r>
              <w:rPr>
                <w:sz w:val="28"/>
                <w:szCs w:val="28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FD2B17">
            <w:pPr>
              <w:spacing w:line="276" w:lineRule="auto"/>
              <w:rPr>
                <w:i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‒ </w:t>
            </w:r>
            <w:r>
              <w:rPr>
                <w:iCs/>
                <w:sz w:val="28"/>
                <w:szCs w:val="28"/>
              </w:rPr>
              <w:t>знание номенклатуры информационных источников, применяемых в профессиональной деятельности;</w:t>
            </w:r>
          </w:p>
          <w:p w:rsidR="00AA481A" w:rsidRDefault="00AA481A" w:rsidP="00FD2B17">
            <w:pPr>
              <w:spacing w:line="276" w:lineRule="auto"/>
              <w:rPr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‒ </w:t>
            </w:r>
            <w:r>
              <w:rPr>
                <w:iCs/>
                <w:sz w:val="28"/>
                <w:szCs w:val="28"/>
              </w:rPr>
              <w:t>владение приемами структурирования информации;</w:t>
            </w:r>
          </w:p>
          <w:p w:rsidR="00AA481A" w:rsidRDefault="00AA481A" w:rsidP="00FD2B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‒ </w:t>
            </w:r>
            <w:r>
              <w:rPr>
                <w:iCs/>
                <w:sz w:val="28"/>
                <w:szCs w:val="28"/>
              </w:rPr>
              <w:t>знание формата оформления результатов поиска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EC7E82" w:rsidP="00FD2B17">
            <w:pPr>
              <w:tabs>
                <w:tab w:val="left" w:pos="7088"/>
              </w:tabs>
              <w:spacing w:line="276" w:lineRule="auto"/>
              <w:ind w:left="34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‒ наблюдение за </w:t>
            </w:r>
            <w:r w:rsidR="00AA481A">
              <w:rPr>
                <w:bCs/>
                <w:sz w:val="28"/>
                <w:szCs w:val="28"/>
              </w:rPr>
              <w:t>навыками работы в глобальных и локальных информационных сетях;</w:t>
            </w:r>
          </w:p>
          <w:p w:rsidR="00AA481A" w:rsidRDefault="00AA481A" w:rsidP="00EC7E82">
            <w:pPr>
              <w:tabs>
                <w:tab w:val="left" w:pos="7088"/>
              </w:tabs>
              <w:spacing w:line="276" w:lineRule="auto"/>
              <w:ind w:left="34" w:firstLine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‒ подготовка докладов,</w:t>
            </w:r>
          </w:p>
          <w:p w:rsidR="00AA481A" w:rsidRDefault="00AA481A" w:rsidP="00FD2B17">
            <w:pPr>
              <w:tabs>
                <w:tab w:val="left" w:pos="7088"/>
              </w:tabs>
              <w:spacing w:line="276" w:lineRule="auto"/>
              <w:ind w:left="34"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рецензий,</w:t>
            </w:r>
          </w:p>
          <w:p w:rsidR="00AA481A" w:rsidRDefault="00AA481A" w:rsidP="00FD2B17">
            <w:pPr>
              <w:tabs>
                <w:tab w:val="left" w:pos="7088"/>
              </w:tabs>
              <w:spacing w:line="276" w:lineRule="auto"/>
              <w:ind w:left="34"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презентаций; </w:t>
            </w:r>
          </w:p>
          <w:p w:rsidR="00AA481A" w:rsidRDefault="00AA481A" w:rsidP="00FD2B17">
            <w:pPr>
              <w:tabs>
                <w:tab w:val="left" w:pos="7088"/>
              </w:tabs>
              <w:suppressAutoHyphens/>
              <w:spacing w:line="276" w:lineRule="auto"/>
              <w:ind w:left="34"/>
              <w:rPr>
                <w:b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‒ использование электронных источников</w:t>
            </w:r>
          </w:p>
        </w:tc>
      </w:tr>
      <w:tr w:rsidR="00AA481A" w:rsidTr="00FD2B17">
        <w:trPr>
          <w:trHeight w:val="12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FD2B17">
            <w:pPr>
              <w:tabs>
                <w:tab w:val="left" w:pos="7088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3.</w:t>
            </w:r>
            <w:r>
              <w:rPr>
                <w:sz w:val="28"/>
                <w:szCs w:val="28"/>
              </w:rPr>
              <w:t xml:space="preserve"> Планировать и реализовывать собственное профессиональное и личностное развитие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 w:rsidP="00FD2B17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‒ </w:t>
            </w:r>
            <w:r>
              <w:rPr>
                <w:bCs/>
                <w:iCs/>
                <w:sz w:val="28"/>
                <w:szCs w:val="28"/>
              </w:rPr>
              <w:t>знание</w:t>
            </w:r>
            <w:r w:rsidR="00FD2B1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содержания актуальной нормативно-правовой документации; </w:t>
            </w:r>
          </w:p>
          <w:p w:rsidR="00AA481A" w:rsidRDefault="00FD2B17" w:rsidP="00FD2B17">
            <w:pPr>
              <w:spacing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‒ </w:t>
            </w:r>
            <w:r w:rsidR="00AA481A">
              <w:rPr>
                <w:bCs/>
                <w:iCs/>
                <w:sz w:val="28"/>
                <w:szCs w:val="28"/>
              </w:rPr>
              <w:t>владение современной научной и профессиональной терминологией;</w:t>
            </w:r>
          </w:p>
          <w:p w:rsidR="00AA481A" w:rsidRDefault="00AA481A" w:rsidP="00FD2B1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‒ </w:t>
            </w:r>
            <w:r>
              <w:rPr>
                <w:bCs/>
                <w:iCs/>
                <w:sz w:val="28"/>
                <w:szCs w:val="28"/>
              </w:rPr>
              <w:t xml:space="preserve">определение возможной </w:t>
            </w:r>
            <w:r>
              <w:rPr>
                <w:bCs/>
                <w:iCs/>
                <w:sz w:val="28"/>
                <w:szCs w:val="28"/>
              </w:rPr>
              <w:lastRenderedPageBreak/>
              <w:t>траектории профессионального развития и самообразования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 w:rsidP="00FD2B17">
            <w:pPr>
              <w:tabs>
                <w:tab w:val="left" w:pos="7088"/>
              </w:tabs>
              <w:spacing w:line="276" w:lineRule="auto"/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‒ контроль графика выполнения индивидуальной самостоятельной работы обучающегося;</w:t>
            </w:r>
          </w:p>
          <w:p w:rsidR="00AA481A" w:rsidRDefault="00AA481A" w:rsidP="00FD2B17">
            <w:pPr>
              <w:tabs>
                <w:tab w:val="left" w:pos="7088"/>
              </w:tabs>
              <w:spacing w:line="276" w:lineRule="auto"/>
              <w:ind w:left="34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‒ открытые защиты творческих и проектных работ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A481A" w:rsidTr="00FD2B17">
        <w:trPr>
          <w:trHeight w:val="26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FD2B17">
            <w:pPr>
              <w:tabs>
                <w:tab w:val="left" w:pos="7088"/>
              </w:tabs>
              <w:suppressAutoHyphens/>
              <w:spacing w:line="276" w:lineRule="auto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lastRenderedPageBreak/>
              <w:t>ОК 4.</w:t>
            </w:r>
            <w:r>
              <w:rPr>
                <w:sz w:val="28"/>
                <w:szCs w:val="28"/>
              </w:rPr>
              <w:t xml:space="preserve">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EC7E82">
            <w:pPr>
              <w:tabs>
                <w:tab w:val="left" w:pos="7088"/>
              </w:tabs>
              <w:spacing w:line="276" w:lineRule="auto"/>
              <w:ind w:left="34" w:right="34" w:hanging="34"/>
              <w:rPr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‒</w:t>
            </w:r>
            <w:r>
              <w:rPr>
                <w:bCs/>
                <w:sz w:val="28"/>
                <w:szCs w:val="28"/>
              </w:rPr>
              <w:t xml:space="preserve"> умение организовывать работу коллектива, команды;</w:t>
            </w:r>
          </w:p>
          <w:p w:rsidR="00AA481A" w:rsidRDefault="00AA481A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‒ </w:t>
            </w:r>
            <w:r>
              <w:rPr>
                <w:bCs/>
                <w:sz w:val="28"/>
                <w:szCs w:val="28"/>
              </w:rPr>
              <w:t>умение взаимодействовать с коллегами, руководством, клиентами в ходе профессиональной деятельности;</w:t>
            </w:r>
          </w:p>
          <w:p w:rsidR="00AA481A" w:rsidRDefault="00AA481A">
            <w:pPr>
              <w:tabs>
                <w:tab w:val="left" w:pos="7088"/>
              </w:tabs>
              <w:suppressAutoHyphens/>
              <w:spacing w:line="276" w:lineRule="auto"/>
              <w:ind w:left="34" w:right="34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‒ </w:t>
            </w:r>
            <w:r>
              <w:rPr>
                <w:bCs/>
                <w:sz w:val="28"/>
                <w:szCs w:val="28"/>
              </w:rPr>
              <w:t>знание основ проектной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>
            <w:pPr>
              <w:tabs>
                <w:tab w:val="left" w:pos="7088"/>
              </w:tabs>
              <w:suppressAutoHyphens/>
              <w:spacing w:line="276" w:lineRule="auto"/>
              <w:ind w:left="34"/>
              <w:rPr>
                <w:b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‒ наблюдение</w:t>
            </w:r>
            <w:r w:rsidR="00EC7E82">
              <w:rPr>
                <w:bCs/>
                <w:sz w:val="28"/>
                <w:szCs w:val="28"/>
              </w:rPr>
              <w:t xml:space="preserve"> за ролью обучающихся в группе </w:t>
            </w:r>
            <w:r>
              <w:rPr>
                <w:bCs/>
                <w:sz w:val="28"/>
                <w:szCs w:val="28"/>
              </w:rPr>
              <w:t>во время обучения и при прохождении практик</w:t>
            </w:r>
          </w:p>
        </w:tc>
      </w:tr>
      <w:tr w:rsidR="00AA481A" w:rsidTr="00FD2B17">
        <w:trPr>
          <w:trHeight w:val="29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FD2B17">
            <w:pPr>
              <w:tabs>
                <w:tab w:val="left" w:pos="7088"/>
              </w:tabs>
              <w:suppressAutoHyphens/>
              <w:spacing w:line="276" w:lineRule="auto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ОК5.</w:t>
            </w:r>
            <w:r>
              <w:rPr>
                <w:sz w:val="28"/>
                <w:szCs w:val="28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FD2B17">
            <w:pPr>
              <w:spacing w:line="276" w:lineRule="auto"/>
              <w:ind w:firstLine="34"/>
              <w:rPr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‒</w:t>
            </w:r>
            <w:r>
              <w:rPr>
                <w:iCs/>
                <w:sz w:val="28"/>
                <w:szCs w:val="28"/>
              </w:rPr>
              <w:t xml:space="preserve"> умение грамотно </w:t>
            </w:r>
            <w:r>
              <w:rPr>
                <w:bCs/>
                <w:sz w:val="28"/>
                <w:szCs w:val="28"/>
              </w:rPr>
              <w:t xml:space="preserve">излагать свои мысли и оформлять документы по профессиональной тематике на государственном языке; </w:t>
            </w:r>
          </w:p>
          <w:p w:rsidR="00AA481A" w:rsidRDefault="00AA481A" w:rsidP="00FD2B17">
            <w:pPr>
              <w:spacing w:line="276" w:lineRule="auto"/>
              <w:ind w:firstLine="176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‒ </w:t>
            </w:r>
            <w:r>
              <w:rPr>
                <w:iCs/>
                <w:sz w:val="28"/>
                <w:szCs w:val="28"/>
              </w:rPr>
              <w:t xml:space="preserve">знание </w:t>
            </w:r>
            <w:r>
              <w:rPr>
                <w:bCs/>
                <w:sz w:val="28"/>
                <w:szCs w:val="28"/>
              </w:rPr>
              <w:t>правил оформления документов и построения устных сообщений;</w:t>
            </w:r>
          </w:p>
          <w:p w:rsidR="00AA481A" w:rsidRDefault="00AA481A" w:rsidP="00FD2B17">
            <w:pPr>
              <w:suppressAutoHyphens/>
              <w:spacing w:line="276" w:lineRule="auto"/>
              <w:ind w:firstLine="34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‒ </w:t>
            </w:r>
            <w:r>
              <w:rPr>
                <w:bCs/>
                <w:sz w:val="28"/>
                <w:szCs w:val="28"/>
              </w:rPr>
              <w:t>п</w:t>
            </w:r>
            <w:r>
              <w:rPr>
                <w:iCs/>
                <w:sz w:val="28"/>
                <w:szCs w:val="28"/>
              </w:rPr>
              <w:t>роявление толерантности в коллективе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FD2B17">
            <w:pPr>
              <w:tabs>
                <w:tab w:val="left" w:pos="7088"/>
              </w:tabs>
              <w:spacing w:line="276" w:lineRule="auto"/>
              <w:ind w:left="34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‒ наблюдение за ролью обучающихся в группе;</w:t>
            </w:r>
          </w:p>
          <w:p w:rsidR="00AA481A" w:rsidRDefault="00AA481A" w:rsidP="00FD2B17">
            <w:pPr>
              <w:tabs>
                <w:tab w:val="left" w:pos="7088"/>
              </w:tabs>
              <w:spacing w:line="276" w:lineRule="auto"/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‒ выполнение письменных работ;</w:t>
            </w:r>
          </w:p>
          <w:p w:rsidR="00AA481A" w:rsidRDefault="00AA481A" w:rsidP="00FD2B17">
            <w:pPr>
              <w:tabs>
                <w:tab w:val="left" w:pos="7088"/>
              </w:tabs>
              <w:suppressAutoHyphens/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‒ анализ выступлений</w:t>
            </w:r>
          </w:p>
        </w:tc>
      </w:tr>
      <w:tr w:rsidR="00AA481A" w:rsidTr="00FD2B17">
        <w:trPr>
          <w:trHeight w:val="29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FD2B17">
            <w:pPr>
              <w:tabs>
                <w:tab w:val="left" w:pos="7088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 6.</w:t>
            </w:r>
            <w:r>
              <w:rPr>
                <w:sz w:val="28"/>
                <w:szCs w:val="28"/>
              </w:rPr>
              <w:t xml:space="preserve">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EC7E82">
            <w:pPr>
              <w:tabs>
                <w:tab w:val="left" w:pos="7088"/>
              </w:tabs>
              <w:spacing w:line="276" w:lineRule="auto"/>
              <w:ind w:left="176" w:right="34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‒ проявление чувства толерантности и гуманизма;</w:t>
            </w:r>
          </w:p>
          <w:p w:rsidR="00AA481A" w:rsidRDefault="00AA481A" w:rsidP="00EC7E82">
            <w:pPr>
              <w:tabs>
                <w:tab w:val="left" w:pos="7088"/>
              </w:tabs>
              <w:spacing w:line="276" w:lineRule="auto"/>
              <w:ind w:left="34" w:righ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‒ проявление сущности гражданско-патриотической позиции, общечеловеческих ценностей;</w:t>
            </w:r>
          </w:p>
          <w:p w:rsidR="00AA481A" w:rsidRDefault="00AA481A" w:rsidP="00EC7E82">
            <w:pPr>
              <w:tabs>
                <w:tab w:val="left" w:pos="7088"/>
              </w:tabs>
              <w:spacing w:line="276" w:lineRule="auto"/>
              <w:ind w:left="34"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‒ участие в общественной жизни, социальных программах для молодежи;</w:t>
            </w:r>
          </w:p>
          <w:p w:rsidR="00AA481A" w:rsidRDefault="00AA481A" w:rsidP="00EC7E82">
            <w:pPr>
              <w:tabs>
                <w:tab w:val="left" w:pos="7088"/>
              </w:tabs>
              <w:spacing w:line="276" w:lineRule="auto"/>
              <w:ind w:left="34" w:right="34" w:firstLine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‒ умение охарактеризовать значимость своей профессии (специальности)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FD2B17">
            <w:pPr>
              <w:tabs>
                <w:tab w:val="left" w:pos="7088"/>
              </w:tabs>
              <w:spacing w:line="276" w:lineRule="auto"/>
              <w:ind w:left="34" w:hanging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‒ наблюдение за ролью обучающихся в группе при обучении, при прохождении практик</w:t>
            </w:r>
          </w:p>
          <w:p w:rsidR="00AA481A" w:rsidRDefault="00AA481A" w:rsidP="00FD2B17">
            <w:pPr>
              <w:tabs>
                <w:tab w:val="left" w:pos="7088"/>
              </w:tabs>
              <w:spacing w:line="276" w:lineRule="auto"/>
              <w:ind w:left="34" w:hanging="14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A481A" w:rsidTr="00AA48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AA481A">
            <w:pPr>
              <w:pStyle w:val="ae"/>
              <w:widowControl w:val="0"/>
              <w:tabs>
                <w:tab w:val="left" w:pos="70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81A" w:rsidRDefault="00EC7E82" w:rsidP="00EC7E82">
            <w:pPr>
              <w:tabs>
                <w:tab w:val="left" w:pos="7088"/>
              </w:tabs>
              <w:spacing w:line="276" w:lineRule="auto"/>
              <w:ind w:left="34" w:right="34" w:firstLine="1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‒ </w:t>
            </w:r>
            <w:r w:rsidR="00AA481A">
              <w:rPr>
                <w:bCs/>
                <w:sz w:val="28"/>
                <w:szCs w:val="28"/>
              </w:rPr>
              <w:t>умение применять средства ИКТ для решения профессиональных задач;</w:t>
            </w:r>
          </w:p>
          <w:p w:rsidR="00AA481A" w:rsidRDefault="00AA481A" w:rsidP="00EC7E82">
            <w:pPr>
              <w:tabs>
                <w:tab w:val="left" w:pos="7088"/>
              </w:tabs>
              <w:spacing w:line="276" w:lineRule="auto"/>
              <w:ind w:left="34" w:right="34" w:hanging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‒ умение использовать современное программное </w:t>
            </w:r>
            <w:r>
              <w:rPr>
                <w:bCs/>
                <w:sz w:val="28"/>
                <w:szCs w:val="28"/>
              </w:rPr>
              <w:lastRenderedPageBreak/>
              <w:t>обеспечение;</w:t>
            </w:r>
          </w:p>
          <w:p w:rsidR="00AA481A" w:rsidRDefault="00AA481A" w:rsidP="00EC7E82">
            <w:pPr>
              <w:tabs>
                <w:tab w:val="left" w:pos="7088"/>
              </w:tabs>
              <w:suppressAutoHyphens/>
              <w:spacing w:line="276" w:lineRule="auto"/>
              <w:ind w:left="34" w:right="34" w:firstLine="1"/>
              <w:rPr>
                <w:b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‒ умение оформлять результаты самостоятельной работы с использованием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1A" w:rsidRDefault="00EC7E82">
            <w:pPr>
              <w:tabs>
                <w:tab w:val="left" w:pos="7088"/>
              </w:tabs>
              <w:spacing w:line="276" w:lineRule="auto"/>
              <w:ind w:left="34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‒ наблюдение за </w:t>
            </w:r>
            <w:r w:rsidR="00AA481A">
              <w:rPr>
                <w:bCs/>
                <w:sz w:val="28"/>
                <w:szCs w:val="28"/>
              </w:rPr>
              <w:t xml:space="preserve">навыками работы в глобальных и локальных информационных </w:t>
            </w:r>
            <w:r w:rsidR="00AA481A">
              <w:rPr>
                <w:bCs/>
                <w:sz w:val="28"/>
                <w:szCs w:val="28"/>
              </w:rPr>
              <w:lastRenderedPageBreak/>
              <w:t>сетях при подготовке к занятиям</w:t>
            </w:r>
          </w:p>
          <w:p w:rsidR="00AA481A" w:rsidRDefault="00AA481A">
            <w:pPr>
              <w:tabs>
                <w:tab w:val="left" w:pos="7088"/>
              </w:tabs>
              <w:suppressAutoHyphens/>
              <w:spacing w:line="276" w:lineRule="auto"/>
              <w:ind w:left="34" w:hanging="142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AA481A" w:rsidTr="00AA48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EC7E82">
            <w:pPr>
              <w:pStyle w:val="2"/>
              <w:spacing w:before="0" w:line="276" w:lineRule="auto"/>
              <w:rPr>
                <w:rStyle w:val="a5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FD2B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‒ </w:t>
            </w:r>
            <w:r>
              <w:rPr>
                <w:sz w:val="28"/>
                <w:szCs w:val="28"/>
              </w:rPr>
              <w:t>умение понимать смысл произнесенных высказываний на известные темы, понимать тексты на базовые профессиональные темы;</w:t>
            </w:r>
          </w:p>
          <w:p w:rsidR="00AA481A" w:rsidRDefault="00AA481A" w:rsidP="00FD2B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‒ </w:t>
            </w:r>
            <w:r>
              <w:rPr>
                <w:sz w:val="28"/>
                <w:szCs w:val="28"/>
              </w:rPr>
              <w:t>умение участвовать в диалогах на знакомые общие и профессиональные темы;</w:t>
            </w:r>
          </w:p>
          <w:p w:rsidR="00AA481A" w:rsidRDefault="00AA481A" w:rsidP="00FD2B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‒ </w:t>
            </w:r>
            <w:r>
              <w:rPr>
                <w:sz w:val="28"/>
                <w:szCs w:val="28"/>
              </w:rPr>
              <w:t>умение строить простые высказывания о себе и своей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FD2B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‒ </w:t>
            </w:r>
            <w:r>
              <w:rPr>
                <w:sz w:val="28"/>
                <w:szCs w:val="28"/>
              </w:rPr>
              <w:t>наблюдение выполнения практических работ на учебной и производственной практиках:</w:t>
            </w:r>
          </w:p>
          <w:p w:rsidR="00AA481A" w:rsidRDefault="00AA481A" w:rsidP="00FD2B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процесса,</w:t>
            </w:r>
          </w:p>
          <w:p w:rsidR="00AA481A" w:rsidRDefault="00AA481A" w:rsidP="00FD2B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результатов.</w:t>
            </w:r>
          </w:p>
        </w:tc>
      </w:tr>
      <w:tr w:rsidR="00AA481A" w:rsidTr="00AA481A">
        <w:trPr>
          <w:trHeight w:val="44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EC7E82">
            <w:pPr>
              <w:pStyle w:val="2"/>
              <w:spacing w:before="0" w:line="276" w:lineRule="auto"/>
              <w:rPr>
                <w:rStyle w:val="a5"/>
                <w:b w:val="0"/>
                <w:i w:val="0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ОК 11.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FD2B17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‒ </w:t>
            </w:r>
            <w:r>
              <w:rPr>
                <w:sz w:val="28"/>
                <w:szCs w:val="28"/>
              </w:rPr>
              <w:t>знание основных законодательных и иных нормативно-правовых актов, регулирующие взаимоотношения физических и юридических лиц в процессе хозяйственной деятельности;</w:t>
            </w:r>
          </w:p>
          <w:p w:rsidR="00AA481A" w:rsidRDefault="00AA481A" w:rsidP="00FD2B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‒ </w:t>
            </w:r>
            <w:r>
              <w:rPr>
                <w:sz w:val="28"/>
                <w:szCs w:val="28"/>
              </w:rPr>
              <w:t>знание прав и обязанностей работника в сфере профессиональной деятельности;</w:t>
            </w:r>
          </w:p>
          <w:p w:rsidR="00AA481A" w:rsidRDefault="00AA481A" w:rsidP="00FD2B17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‒ </w:t>
            </w:r>
            <w:r>
              <w:rPr>
                <w:iCs/>
                <w:sz w:val="28"/>
                <w:szCs w:val="28"/>
              </w:rPr>
              <w:t>умение</w:t>
            </w:r>
            <w:r>
              <w:rPr>
                <w:sz w:val="28"/>
                <w:szCs w:val="28"/>
              </w:rPr>
              <w:t xml:space="preserve"> разрабатывать отдельные виды хозяйственных договоров, трудовых договоров, исковых заявлений.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81A" w:rsidRDefault="00AA481A" w:rsidP="00FD2B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‒ </w:t>
            </w:r>
            <w:r>
              <w:rPr>
                <w:sz w:val="28"/>
                <w:szCs w:val="28"/>
              </w:rPr>
              <w:t>наблюдение выполнения практических работ на учебных занятиях и учебной и производственной практиках;</w:t>
            </w:r>
          </w:p>
          <w:p w:rsidR="00AA481A" w:rsidRDefault="00AA481A" w:rsidP="00FD2B17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‒ </w:t>
            </w:r>
            <w:r>
              <w:rPr>
                <w:sz w:val="28"/>
                <w:szCs w:val="28"/>
              </w:rPr>
              <w:t>участие в решение ситуационных заданий.</w:t>
            </w:r>
          </w:p>
        </w:tc>
      </w:tr>
    </w:tbl>
    <w:p w:rsidR="0093419A" w:rsidRDefault="0093419A"/>
    <w:sectPr w:rsidR="0093419A" w:rsidSect="0093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5E" w:rsidRDefault="0071495E" w:rsidP="00AA481A">
      <w:r>
        <w:separator/>
      </w:r>
    </w:p>
  </w:endnote>
  <w:endnote w:type="continuationSeparator" w:id="0">
    <w:p w:rsidR="0071495E" w:rsidRDefault="0071495E" w:rsidP="00AA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5E" w:rsidRDefault="0071495E" w:rsidP="00AA481A">
      <w:r>
        <w:separator/>
      </w:r>
    </w:p>
  </w:footnote>
  <w:footnote w:type="continuationSeparator" w:id="0">
    <w:p w:rsidR="0071495E" w:rsidRDefault="0071495E" w:rsidP="00AA481A">
      <w:r>
        <w:continuationSeparator/>
      </w:r>
    </w:p>
  </w:footnote>
  <w:footnote w:id="1">
    <w:p w:rsidR="00EC7E82" w:rsidRDefault="00EC7E82" w:rsidP="00AA481A">
      <w:pPr>
        <w:pStyle w:val="a8"/>
        <w:jc w:val="both"/>
        <w:rPr>
          <w:lang w:val="ru-RU"/>
        </w:rPr>
      </w:pPr>
      <w:r>
        <w:rPr>
          <w:rStyle w:val="af3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</w:t>
      </w:r>
    </w:p>
    <w:p w:rsidR="00EC7E82" w:rsidRDefault="00EC7E82" w:rsidP="00AA481A">
      <w:pPr>
        <w:pStyle w:val="a8"/>
        <w:jc w:val="both"/>
        <w:rPr>
          <w:lang w:val="ru-RU"/>
        </w:rPr>
      </w:pPr>
      <w:r>
        <w:rPr>
          <w:lang w:val="ru-RU"/>
        </w:rPr>
        <w:t>содержанием учебной дисциплины (междисциплинарного курса).</w:t>
      </w:r>
    </w:p>
    <w:p w:rsidR="00EC7E82" w:rsidRDefault="00EC7E82" w:rsidP="00AA481A">
      <w:pPr>
        <w:pStyle w:val="a8"/>
        <w:jc w:val="both"/>
        <w:rPr>
          <w:lang w:val="ru-RU"/>
        </w:rPr>
      </w:pPr>
    </w:p>
    <w:p w:rsidR="00EC7E82" w:rsidRDefault="00EC7E82" w:rsidP="00AA481A">
      <w:pPr>
        <w:pStyle w:val="a8"/>
        <w:jc w:val="both"/>
        <w:rPr>
          <w:lang w:val="ru-RU"/>
        </w:rPr>
      </w:pPr>
    </w:p>
  </w:footnote>
  <w:footnote w:id="2">
    <w:p w:rsidR="00EC7E82" w:rsidRDefault="00EC7E82" w:rsidP="00AA481A">
      <w:pPr>
        <w:pStyle w:val="a8"/>
        <w:rPr>
          <w:lang w:val="ru-RU"/>
        </w:rPr>
      </w:pPr>
      <w:r>
        <w:rPr>
          <w:rStyle w:val="af3"/>
        </w:rPr>
        <w:footnoteRef/>
      </w:r>
      <w:r>
        <w:rPr>
          <w:lang w:val="ru-RU"/>
        </w:rPr>
        <w:t>Проводится в форме: дифференцированный зачет</w:t>
      </w:r>
    </w:p>
    <w:p w:rsidR="00EC7E82" w:rsidRDefault="00EC7E82" w:rsidP="00AA481A">
      <w:pPr>
        <w:pStyle w:val="a8"/>
        <w:rPr>
          <w:lang w:val="ru-RU"/>
        </w:rPr>
      </w:pPr>
    </w:p>
    <w:p w:rsidR="00EC7E82" w:rsidRDefault="00EC7E82" w:rsidP="00AA481A">
      <w:pPr>
        <w:pStyle w:val="a8"/>
        <w:rPr>
          <w:lang w:val="ru-RU"/>
        </w:rPr>
      </w:pPr>
    </w:p>
    <w:p w:rsidR="00EC7E82" w:rsidRDefault="00EC7E82" w:rsidP="00AA481A">
      <w:pPr>
        <w:pStyle w:val="a8"/>
        <w:rPr>
          <w:lang w:val="ru-RU"/>
        </w:rPr>
      </w:pPr>
    </w:p>
    <w:p w:rsidR="00EC7E82" w:rsidRDefault="00EC7E82" w:rsidP="00AA481A">
      <w:pPr>
        <w:pStyle w:val="a8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7265D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Arial Unicode MS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AF871B0"/>
    <w:multiLevelType w:val="multilevel"/>
    <w:tmpl w:val="7DC44B1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11E47B7B"/>
    <w:multiLevelType w:val="hybridMultilevel"/>
    <w:tmpl w:val="6ABAF58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27768AC"/>
    <w:multiLevelType w:val="hybridMultilevel"/>
    <w:tmpl w:val="3E302BF6"/>
    <w:lvl w:ilvl="0" w:tplc="DAE07FD2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270C47"/>
    <w:multiLevelType w:val="multilevel"/>
    <w:tmpl w:val="4B88F7F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</w:lvl>
    <w:lvl w:ilvl="3">
      <w:start w:val="1"/>
      <w:numFmt w:val="decimal"/>
      <w:isLgl/>
      <w:lvlText w:val="%1.%2.%3.%4."/>
      <w:lvlJc w:val="left"/>
      <w:pPr>
        <w:ind w:left="1724" w:hanging="1080"/>
      </w:pPr>
    </w:lvl>
    <w:lvl w:ilvl="4">
      <w:start w:val="1"/>
      <w:numFmt w:val="decimal"/>
      <w:isLgl/>
      <w:lvlText w:val="%1.%2.%3.%4.%5."/>
      <w:lvlJc w:val="left"/>
      <w:pPr>
        <w:ind w:left="1724" w:hanging="1080"/>
      </w:pPr>
    </w:lvl>
    <w:lvl w:ilvl="5">
      <w:start w:val="1"/>
      <w:numFmt w:val="decimal"/>
      <w:isLgl/>
      <w:lvlText w:val="%1.%2.%3.%4.%5.%6."/>
      <w:lvlJc w:val="left"/>
      <w:pPr>
        <w:ind w:left="2084" w:hanging="1440"/>
      </w:pPr>
    </w:lvl>
    <w:lvl w:ilvl="6">
      <w:start w:val="1"/>
      <w:numFmt w:val="decimal"/>
      <w:isLgl/>
      <w:lvlText w:val="%1.%2.%3.%4.%5.%6.%7."/>
      <w:lvlJc w:val="left"/>
      <w:pPr>
        <w:ind w:left="2444" w:hanging="1800"/>
      </w:p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</w:lvl>
  </w:abstractNum>
  <w:abstractNum w:abstractNumId="6" w15:restartNumberingAfterBreak="0">
    <w:nsid w:val="7B1F1B16"/>
    <w:multiLevelType w:val="multilevel"/>
    <w:tmpl w:val="8F2E731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481A"/>
    <w:rsid w:val="0001278F"/>
    <w:rsid w:val="00032289"/>
    <w:rsid w:val="000A2CD1"/>
    <w:rsid w:val="000B25F4"/>
    <w:rsid w:val="000B289A"/>
    <w:rsid w:val="000B7058"/>
    <w:rsid w:val="000D2A08"/>
    <w:rsid w:val="000D378B"/>
    <w:rsid w:val="000D7AB5"/>
    <w:rsid w:val="00114BAF"/>
    <w:rsid w:val="001204C4"/>
    <w:rsid w:val="00175117"/>
    <w:rsid w:val="00197C59"/>
    <w:rsid w:val="001C0C43"/>
    <w:rsid w:val="001E2031"/>
    <w:rsid w:val="001E6E59"/>
    <w:rsid w:val="00202470"/>
    <w:rsid w:val="00220848"/>
    <w:rsid w:val="00271FC2"/>
    <w:rsid w:val="002964C2"/>
    <w:rsid w:val="002A7744"/>
    <w:rsid w:val="00324F63"/>
    <w:rsid w:val="00327341"/>
    <w:rsid w:val="003457C4"/>
    <w:rsid w:val="003B717B"/>
    <w:rsid w:val="003C43C2"/>
    <w:rsid w:val="003E325C"/>
    <w:rsid w:val="00427B01"/>
    <w:rsid w:val="0043640F"/>
    <w:rsid w:val="00444651"/>
    <w:rsid w:val="00457077"/>
    <w:rsid w:val="004634D6"/>
    <w:rsid w:val="004A3D83"/>
    <w:rsid w:val="004A5E92"/>
    <w:rsid w:val="004C1AD0"/>
    <w:rsid w:val="004C7078"/>
    <w:rsid w:val="004E2974"/>
    <w:rsid w:val="005161B8"/>
    <w:rsid w:val="00544C3B"/>
    <w:rsid w:val="00561304"/>
    <w:rsid w:val="00565A95"/>
    <w:rsid w:val="00575492"/>
    <w:rsid w:val="005951CD"/>
    <w:rsid w:val="005B24B1"/>
    <w:rsid w:val="005B5426"/>
    <w:rsid w:val="005C6DF8"/>
    <w:rsid w:val="00690DB2"/>
    <w:rsid w:val="00691209"/>
    <w:rsid w:val="006F16DB"/>
    <w:rsid w:val="007061A4"/>
    <w:rsid w:val="0071495E"/>
    <w:rsid w:val="007301A8"/>
    <w:rsid w:val="0074069D"/>
    <w:rsid w:val="00745CCF"/>
    <w:rsid w:val="007722FE"/>
    <w:rsid w:val="00780A95"/>
    <w:rsid w:val="007B3427"/>
    <w:rsid w:val="007C60FA"/>
    <w:rsid w:val="007E1FF5"/>
    <w:rsid w:val="00813033"/>
    <w:rsid w:val="008230BD"/>
    <w:rsid w:val="008671A6"/>
    <w:rsid w:val="008C4DDE"/>
    <w:rsid w:val="008D0679"/>
    <w:rsid w:val="00906AFD"/>
    <w:rsid w:val="00926454"/>
    <w:rsid w:val="0093419A"/>
    <w:rsid w:val="00937138"/>
    <w:rsid w:val="00960C24"/>
    <w:rsid w:val="0096110E"/>
    <w:rsid w:val="0097127B"/>
    <w:rsid w:val="009B60A4"/>
    <w:rsid w:val="009C63A2"/>
    <w:rsid w:val="009F21AD"/>
    <w:rsid w:val="00A20B1B"/>
    <w:rsid w:val="00A237D9"/>
    <w:rsid w:val="00A57D9B"/>
    <w:rsid w:val="00A647D9"/>
    <w:rsid w:val="00A85192"/>
    <w:rsid w:val="00AA2E15"/>
    <w:rsid w:val="00AA481A"/>
    <w:rsid w:val="00B355E4"/>
    <w:rsid w:val="00B40423"/>
    <w:rsid w:val="00B72A5E"/>
    <w:rsid w:val="00BA393E"/>
    <w:rsid w:val="00BA7BB2"/>
    <w:rsid w:val="00BA7CA2"/>
    <w:rsid w:val="00BC53E2"/>
    <w:rsid w:val="00C1777A"/>
    <w:rsid w:val="00C374EF"/>
    <w:rsid w:val="00C37E19"/>
    <w:rsid w:val="00C53FB4"/>
    <w:rsid w:val="00C9734E"/>
    <w:rsid w:val="00D008C6"/>
    <w:rsid w:val="00D456FE"/>
    <w:rsid w:val="00D565C6"/>
    <w:rsid w:val="00D82425"/>
    <w:rsid w:val="00D95F37"/>
    <w:rsid w:val="00DA1FFE"/>
    <w:rsid w:val="00DA6EA3"/>
    <w:rsid w:val="00DD0367"/>
    <w:rsid w:val="00DE2666"/>
    <w:rsid w:val="00DE7F7E"/>
    <w:rsid w:val="00E0135F"/>
    <w:rsid w:val="00E013AA"/>
    <w:rsid w:val="00E33174"/>
    <w:rsid w:val="00E65248"/>
    <w:rsid w:val="00E97389"/>
    <w:rsid w:val="00EB4F4E"/>
    <w:rsid w:val="00EC7E82"/>
    <w:rsid w:val="00ED57CF"/>
    <w:rsid w:val="00EF164A"/>
    <w:rsid w:val="00F33AEF"/>
    <w:rsid w:val="00F72588"/>
    <w:rsid w:val="00F77B93"/>
    <w:rsid w:val="00FB1D7E"/>
    <w:rsid w:val="00FD2B17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54DFB-3240-4CBF-83F3-734648FF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481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unhideWhenUsed/>
    <w:qFormat/>
    <w:rsid w:val="00AA48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81A"/>
    <w:pPr>
      <w:keepNext/>
      <w:keepLines/>
      <w:spacing w:before="200" w:line="276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81A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81A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81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81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81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81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4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481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A481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A481A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A481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AA481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AA48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A48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AA481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481A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AA481A"/>
    <w:rPr>
      <w:rFonts w:ascii="Times New Roman" w:hAnsi="Times New Roman" w:cs="Times New Roman" w:hint="default"/>
      <w:i/>
      <w:iCs w:val="0"/>
    </w:rPr>
  </w:style>
  <w:style w:type="character" w:styleId="a6">
    <w:name w:val="Strong"/>
    <w:basedOn w:val="a0"/>
    <w:uiPriority w:val="22"/>
    <w:qFormat/>
    <w:rsid w:val="00AA481A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unhideWhenUsed/>
    <w:rsid w:val="00AA481A"/>
    <w:pPr>
      <w:widowControl w:val="0"/>
    </w:pPr>
    <w:rPr>
      <w:rFonts w:eastAsiaTheme="minorEastAsia"/>
      <w:lang w:val="en-US" w:eastAsia="nl-NL"/>
    </w:rPr>
  </w:style>
  <w:style w:type="paragraph" w:styleId="a8">
    <w:name w:val="footnote text"/>
    <w:basedOn w:val="a"/>
    <w:link w:val="a9"/>
    <w:uiPriority w:val="99"/>
    <w:semiHidden/>
    <w:unhideWhenUsed/>
    <w:qFormat/>
    <w:rsid w:val="00AA481A"/>
    <w:rPr>
      <w:rFonts w:eastAsiaTheme="minorEastAsia"/>
      <w:sz w:val="20"/>
      <w:szCs w:val="20"/>
      <w:lang w:val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AA481A"/>
    <w:rPr>
      <w:rFonts w:ascii="Times New Roman" w:hAnsi="Times New Roman" w:cs="Times New Roman"/>
      <w:sz w:val="20"/>
      <w:szCs w:val="20"/>
      <w:lang w:val="en-US" w:eastAsia="ru-RU"/>
    </w:rPr>
  </w:style>
  <w:style w:type="paragraph" w:styleId="aa">
    <w:name w:val="header"/>
    <w:basedOn w:val="a"/>
    <w:link w:val="ab"/>
    <w:uiPriority w:val="99"/>
    <w:semiHidden/>
    <w:unhideWhenUsed/>
    <w:rsid w:val="00AA48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4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d"/>
    <w:uiPriority w:val="99"/>
    <w:semiHidden/>
    <w:locked/>
    <w:rsid w:val="00AA481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aliases w:val="Нижний колонтитул Знак Знак Знак,Нижний колонтитул1,Нижний колонтитул Знак Знак"/>
    <w:basedOn w:val="a"/>
    <w:link w:val="ac"/>
    <w:uiPriority w:val="99"/>
    <w:semiHidden/>
    <w:unhideWhenUsed/>
    <w:rsid w:val="00AA481A"/>
    <w:pPr>
      <w:tabs>
        <w:tab w:val="center" w:pos="4677"/>
        <w:tab w:val="right" w:pos="9355"/>
      </w:tabs>
      <w:spacing w:before="120" w:after="120"/>
    </w:pPr>
    <w:rPr>
      <w:rFonts w:eastAsiaTheme="minorEastAsia"/>
    </w:rPr>
  </w:style>
  <w:style w:type="character" w:customStyle="1" w:styleId="11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AA4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"/>
    <w:uiPriority w:val="99"/>
    <w:unhideWhenUsed/>
    <w:rsid w:val="00AA481A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AA48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A48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Без интервала Знак"/>
    <w:link w:val="af0"/>
    <w:uiPriority w:val="1"/>
    <w:locked/>
    <w:rsid w:val="00AA481A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"/>
    <w:uiPriority w:val="1"/>
    <w:qFormat/>
    <w:rsid w:val="00AA481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aliases w:val="Содержание. 2 уровень Знак"/>
    <w:link w:val="af2"/>
    <w:uiPriority w:val="34"/>
    <w:qFormat/>
    <w:locked/>
    <w:rsid w:val="00AA4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aliases w:val="Содержание. 2 уровень"/>
    <w:basedOn w:val="a"/>
    <w:link w:val="af1"/>
    <w:uiPriority w:val="34"/>
    <w:qFormat/>
    <w:rsid w:val="00AA481A"/>
    <w:pPr>
      <w:ind w:left="720"/>
      <w:contextualSpacing/>
    </w:pPr>
  </w:style>
  <w:style w:type="paragraph" w:customStyle="1" w:styleId="ConsPlusNormal">
    <w:name w:val="ConsPlusNormal"/>
    <w:uiPriority w:val="99"/>
    <w:rsid w:val="00AA48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AA4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51">
    <w:name w:val="Основной текст (5)_"/>
    <w:link w:val="52"/>
    <w:locked/>
    <w:rsid w:val="00AA481A"/>
    <w:rPr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A481A"/>
    <w:pPr>
      <w:shd w:val="clear" w:color="auto" w:fill="FFFFFF"/>
      <w:spacing w:line="269" w:lineRule="exact"/>
      <w:jc w:val="center"/>
    </w:pPr>
    <w:rPr>
      <w:rFonts w:asciiTheme="minorHAnsi" w:eastAsiaTheme="minorEastAsia" w:hAnsiTheme="minorHAnsi" w:cstheme="minorBidi"/>
      <w:sz w:val="23"/>
      <w:szCs w:val="22"/>
      <w:lang w:eastAsia="ko-KR"/>
    </w:rPr>
  </w:style>
  <w:style w:type="character" w:customStyle="1" w:styleId="21">
    <w:name w:val="Основной текст (2)_"/>
    <w:basedOn w:val="a0"/>
    <w:link w:val="22"/>
    <w:locked/>
    <w:rsid w:val="00AA48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481A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ko-KR"/>
    </w:rPr>
  </w:style>
  <w:style w:type="paragraph" w:customStyle="1" w:styleId="12">
    <w:name w:val="Абзац списка1"/>
    <w:uiPriority w:val="99"/>
    <w:rsid w:val="00AA481A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2"/>
      <w:sz w:val="28"/>
      <w:szCs w:val="24"/>
      <w:lang w:eastAsia="en-US"/>
    </w:rPr>
  </w:style>
  <w:style w:type="character" w:styleId="af3">
    <w:name w:val="footnote reference"/>
    <w:basedOn w:val="a0"/>
    <w:uiPriority w:val="99"/>
    <w:semiHidden/>
    <w:unhideWhenUsed/>
    <w:rsid w:val="00AA481A"/>
    <w:rPr>
      <w:rFonts w:ascii="Times New Roman" w:hAnsi="Times New Roman" w:cs="Times New Roman" w:hint="default"/>
      <w:vertAlign w:val="superscript"/>
    </w:rPr>
  </w:style>
  <w:style w:type="character" w:customStyle="1" w:styleId="53">
    <w:name w:val="Основной текст (5) + Полужирный"/>
    <w:basedOn w:val="51"/>
    <w:rsid w:val="00AA481A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table" w:styleId="af4">
    <w:name w:val="Table Grid"/>
    <w:basedOn w:val="a1"/>
    <w:uiPriority w:val="39"/>
    <w:rsid w:val="00AA48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A2E15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43FE-9D44-44D0-B9BF-28ED6702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19</Pages>
  <Words>3810</Words>
  <Characters>21718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112</cp:revision>
  <dcterms:created xsi:type="dcterms:W3CDTF">2020-04-16T03:27:00Z</dcterms:created>
  <dcterms:modified xsi:type="dcterms:W3CDTF">2022-09-17T04:38:00Z</dcterms:modified>
</cp:coreProperties>
</file>